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AF" w:rsidRDefault="002B54AF" w:rsidP="002B54AF">
      <w:pPr>
        <w:pStyle w:val="af4"/>
        <w:spacing w:after="0"/>
        <w:ind w:right="177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2</w:t>
      </w:r>
    </w:p>
    <w:p w:rsidR="00E636DC" w:rsidRPr="00E636DC" w:rsidRDefault="00E636DC" w:rsidP="005C0EF8">
      <w:pPr>
        <w:pStyle w:val="af4"/>
        <w:spacing w:after="0"/>
        <w:ind w:right="17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36DC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выполнении плана мероприятий («дорожной карты»)</w:t>
      </w:r>
    </w:p>
    <w:p w:rsidR="002B54AF" w:rsidRDefault="00E636DC" w:rsidP="005C0EF8">
      <w:pPr>
        <w:pStyle w:val="af4"/>
        <w:tabs>
          <w:tab w:val="left" w:pos="10069"/>
        </w:tabs>
        <w:spacing w:after="0"/>
        <w:ind w:right="10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636DC">
        <w:rPr>
          <w:rFonts w:ascii="Times New Roman" w:eastAsia="Times New Roman" w:hAnsi="Times New Roman" w:cs="Times New Roman"/>
          <w:color w:val="auto"/>
          <w:sz w:val="28"/>
          <w:szCs w:val="28"/>
        </w:rPr>
        <w:t>по содействию развитию конкуренции на рынках товаров, работ и услуг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города Яровое</w:t>
      </w:r>
      <w:r w:rsidR="002B54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Алтайского края  </w:t>
      </w:r>
    </w:p>
    <w:p w:rsidR="00E636DC" w:rsidRPr="00E636DC" w:rsidRDefault="002B54AF" w:rsidP="005C0EF8">
      <w:pPr>
        <w:pStyle w:val="af4"/>
        <w:tabs>
          <w:tab w:val="left" w:pos="10069"/>
        </w:tabs>
        <w:spacing w:after="0"/>
        <w:ind w:right="10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 202</w:t>
      </w:r>
      <w:r w:rsidR="000A549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</w:p>
    <w:p w:rsidR="00E636DC" w:rsidRDefault="00E636DC" w:rsidP="005C0EF8">
      <w:pPr>
        <w:rPr>
          <w:sz w:val="20"/>
        </w:rPr>
      </w:pPr>
    </w:p>
    <w:p w:rsidR="00910B6F" w:rsidRPr="00B87D54" w:rsidRDefault="00910B6F" w:rsidP="00910B6F">
      <w:pPr>
        <w:pStyle w:val="20"/>
        <w:shd w:val="clear" w:color="auto" w:fill="auto"/>
        <w:spacing w:after="0" w:line="240" w:lineRule="auto"/>
        <w:jc w:val="center"/>
        <w:rPr>
          <w:color w:val="auto"/>
        </w:rPr>
      </w:pPr>
    </w:p>
    <w:tbl>
      <w:tblPr>
        <w:tblStyle w:val="af"/>
        <w:tblW w:w="15134" w:type="dxa"/>
        <w:tblLayout w:type="fixed"/>
        <w:tblLook w:val="04A0" w:firstRow="1" w:lastRow="0" w:firstColumn="1" w:lastColumn="0" w:noHBand="0" w:noVBand="1"/>
      </w:tblPr>
      <w:tblGrid>
        <w:gridCol w:w="815"/>
        <w:gridCol w:w="2235"/>
        <w:gridCol w:w="1876"/>
        <w:gridCol w:w="1702"/>
        <w:gridCol w:w="1276"/>
        <w:gridCol w:w="1276"/>
        <w:gridCol w:w="1275"/>
        <w:gridCol w:w="37"/>
        <w:gridCol w:w="1382"/>
        <w:gridCol w:w="1633"/>
        <w:gridCol w:w="1627"/>
      </w:tblGrid>
      <w:tr w:rsidR="00997857" w:rsidRPr="00F82590" w:rsidTr="00A6582D">
        <w:tc>
          <w:tcPr>
            <w:tcW w:w="815" w:type="dxa"/>
            <w:vMerge w:val="restart"/>
          </w:tcPr>
          <w:p w:rsidR="00E636DC" w:rsidRPr="00F82590" w:rsidRDefault="00E636DC" w:rsidP="00E534E2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№ п/п</w:t>
            </w:r>
          </w:p>
        </w:tc>
        <w:tc>
          <w:tcPr>
            <w:tcW w:w="2235" w:type="dxa"/>
            <w:vMerge w:val="restart"/>
          </w:tcPr>
          <w:p w:rsidR="00E636DC" w:rsidRPr="00F82590" w:rsidRDefault="00E636DC" w:rsidP="00E534E2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Наименование</w:t>
            </w:r>
          </w:p>
          <w:p w:rsidR="00E636DC" w:rsidRPr="00F82590" w:rsidRDefault="00E636DC" w:rsidP="00E534E2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мероприятия</w:t>
            </w:r>
          </w:p>
          <w:p w:rsidR="00E636DC" w:rsidRPr="00F82590" w:rsidRDefault="00E636DC" w:rsidP="00E636DC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 xml:space="preserve"> «дорожной карты»</w:t>
            </w:r>
          </w:p>
        </w:tc>
        <w:tc>
          <w:tcPr>
            <w:tcW w:w="1876" w:type="dxa"/>
            <w:vMerge w:val="restart"/>
          </w:tcPr>
          <w:p w:rsidR="00EA5F67" w:rsidRPr="00F82590" w:rsidRDefault="00E636DC" w:rsidP="00E636DC">
            <w:pPr>
              <w:pStyle w:val="TableParagraph"/>
              <w:ind w:left="220" w:right="208"/>
              <w:jc w:val="center"/>
              <w:rPr>
                <w:rStyle w:val="11"/>
                <w:color w:val="auto"/>
                <w:lang w:eastAsia="ru-RU"/>
              </w:rPr>
            </w:pPr>
            <w:r w:rsidRPr="00F82590">
              <w:rPr>
                <w:rStyle w:val="11"/>
                <w:color w:val="auto"/>
                <w:lang w:eastAsia="ru-RU"/>
              </w:rPr>
              <w:t xml:space="preserve">Фактический результат выполнения мероприятия </w:t>
            </w:r>
          </w:p>
          <w:p w:rsidR="00864148" w:rsidRPr="00F82590" w:rsidRDefault="00E636DC" w:rsidP="00E636DC">
            <w:pPr>
              <w:pStyle w:val="TableParagraph"/>
              <w:ind w:left="220" w:right="208"/>
              <w:jc w:val="center"/>
              <w:rPr>
                <w:rStyle w:val="11"/>
                <w:color w:val="auto"/>
                <w:lang w:eastAsia="ru-RU"/>
              </w:rPr>
            </w:pPr>
            <w:r w:rsidRPr="00F82590">
              <w:rPr>
                <w:rStyle w:val="11"/>
                <w:color w:val="auto"/>
                <w:lang w:eastAsia="ru-RU"/>
              </w:rPr>
              <w:t xml:space="preserve">(по </w:t>
            </w:r>
          </w:p>
          <w:p w:rsidR="00E636DC" w:rsidRPr="00F82590" w:rsidRDefault="00EA5F67" w:rsidP="00E636DC">
            <w:pPr>
              <w:pStyle w:val="TableParagraph"/>
              <w:ind w:left="220" w:right="208"/>
              <w:jc w:val="center"/>
              <w:rPr>
                <w:rStyle w:val="11"/>
                <w:color w:val="auto"/>
                <w:lang w:eastAsia="ru-RU"/>
              </w:rPr>
            </w:pPr>
            <w:r w:rsidRPr="00F82590">
              <w:rPr>
                <w:rStyle w:val="11"/>
                <w:color w:val="auto"/>
                <w:lang w:eastAsia="ru-RU"/>
              </w:rPr>
              <w:t xml:space="preserve">  </w:t>
            </w:r>
            <w:r w:rsidR="00E636DC" w:rsidRPr="00F82590">
              <w:rPr>
                <w:rStyle w:val="11"/>
                <w:color w:val="auto"/>
                <w:lang w:eastAsia="ru-RU"/>
              </w:rPr>
              <w:t>состоянию на 01.01.202</w:t>
            </w:r>
            <w:r w:rsidR="000A549C">
              <w:rPr>
                <w:rStyle w:val="11"/>
                <w:color w:val="auto"/>
                <w:lang w:eastAsia="ru-RU"/>
              </w:rPr>
              <w:t>5</w:t>
            </w:r>
            <w:r w:rsidR="00E636DC" w:rsidRPr="00F82590">
              <w:rPr>
                <w:rStyle w:val="11"/>
                <w:color w:val="auto"/>
                <w:lang w:eastAsia="ru-RU"/>
              </w:rPr>
              <w:t>)</w:t>
            </w:r>
          </w:p>
          <w:p w:rsidR="00E636DC" w:rsidRPr="00F82590" w:rsidRDefault="00E636DC" w:rsidP="00EA5F67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(описание)</w:t>
            </w:r>
          </w:p>
        </w:tc>
        <w:tc>
          <w:tcPr>
            <w:tcW w:w="1702" w:type="dxa"/>
            <w:vMerge w:val="restart"/>
          </w:tcPr>
          <w:p w:rsidR="00E636DC" w:rsidRPr="00F82590" w:rsidRDefault="00E636DC" w:rsidP="00DB3C76">
            <w:pPr>
              <w:rPr>
                <w:color w:val="auto"/>
                <w:sz w:val="20"/>
                <w:szCs w:val="20"/>
              </w:rPr>
            </w:pPr>
            <w:r w:rsidRPr="00F82590">
              <w:rPr>
                <w:rStyle w:val="11"/>
                <w:rFonts w:eastAsia="Courier New"/>
                <w:color w:val="auto"/>
              </w:rPr>
              <w:t>Наименование целевого показателя</w:t>
            </w:r>
          </w:p>
        </w:tc>
        <w:tc>
          <w:tcPr>
            <w:tcW w:w="5246" w:type="dxa"/>
            <w:gridSpan w:val="5"/>
          </w:tcPr>
          <w:p w:rsidR="00E636DC" w:rsidRPr="00F82590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 xml:space="preserve">Значение целевого показателя </w:t>
            </w:r>
          </w:p>
          <w:p w:rsidR="00E636DC" w:rsidRPr="00F82590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82590">
              <w:rPr>
                <w:rStyle w:val="11"/>
                <w:color w:val="auto"/>
              </w:rPr>
              <w:t>показателей</w:t>
            </w:r>
          </w:p>
        </w:tc>
        <w:tc>
          <w:tcPr>
            <w:tcW w:w="1633" w:type="dxa"/>
            <w:vMerge w:val="restart"/>
          </w:tcPr>
          <w:p w:rsidR="00E636DC" w:rsidRPr="00F82590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82590">
              <w:rPr>
                <w:rStyle w:val="11"/>
                <w:color w:val="auto"/>
              </w:rPr>
              <w:t>Ответственный испол</w:t>
            </w:r>
            <w:r w:rsidRPr="00F82590">
              <w:rPr>
                <w:rStyle w:val="11"/>
                <w:color w:val="auto"/>
              </w:rPr>
              <w:softHyphen/>
              <w:t>нитель и соисполнитель</w:t>
            </w:r>
          </w:p>
        </w:tc>
        <w:tc>
          <w:tcPr>
            <w:tcW w:w="1627" w:type="dxa"/>
            <w:vMerge w:val="restart"/>
          </w:tcPr>
          <w:p w:rsidR="00DE7F03" w:rsidRPr="00F82590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Ожидаемые</w:t>
            </w:r>
          </w:p>
          <w:p w:rsidR="00E636DC" w:rsidRPr="00F82590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 xml:space="preserve"> результаты</w:t>
            </w:r>
          </w:p>
        </w:tc>
      </w:tr>
      <w:tr w:rsidR="00E636DC" w:rsidRPr="00F82590" w:rsidTr="00A6582D">
        <w:tc>
          <w:tcPr>
            <w:tcW w:w="815" w:type="dxa"/>
            <w:vMerge/>
          </w:tcPr>
          <w:p w:rsidR="00E636DC" w:rsidRPr="00F82590" w:rsidRDefault="00E636DC" w:rsidP="009259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Merge/>
          </w:tcPr>
          <w:p w:rsidR="00E636DC" w:rsidRPr="00F82590" w:rsidRDefault="00E636DC" w:rsidP="009259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E636DC" w:rsidRPr="00F82590" w:rsidRDefault="00E636DC" w:rsidP="0092592D">
            <w:pPr>
              <w:ind w:right="90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636DC" w:rsidRPr="00F82590" w:rsidRDefault="00E636DC" w:rsidP="0092592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36DC" w:rsidRPr="00F82590" w:rsidRDefault="00E636DC" w:rsidP="00E636DC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Ис</w:t>
            </w:r>
            <w:r w:rsidR="000A549C">
              <w:rPr>
                <w:rStyle w:val="11"/>
                <w:color w:val="auto"/>
              </w:rPr>
              <w:t>ходное значение показателя (2023</w:t>
            </w:r>
            <w:r w:rsidRPr="00F82590">
              <w:rPr>
                <w:rStyle w:val="11"/>
                <w:color w:val="auto"/>
              </w:rPr>
              <w:t xml:space="preserve"> год)</w:t>
            </w:r>
          </w:p>
        </w:tc>
        <w:tc>
          <w:tcPr>
            <w:tcW w:w="1276" w:type="dxa"/>
          </w:tcPr>
          <w:p w:rsidR="00E636DC" w:rsidRPr="00F82590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Целевое значение показателя</w:t>
            </w:r>
          </w:p>
          <w:p w:rsidR="00E636DC" w:rsidRPr="00F82590" w:rsidRDefault="000A549C" w:rsidP="00E636DC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rStyle w:val="11"/>
                <w:color w:val="auto"/>
              </w:rPr>
              <w:t>(2024</w:t>
            </w:r>
            <w:r w:rsidR="00E636DC" w:rsidRPr="00F82590">
              <w:rPr>
                <w:rStyle w:val="11"/>
                <w:color w:val="auto"/>
              </w:rPr>
              <w:t xml:space="preserve"> год)</w:t>
            </w:r>
          </w:p>
        </w:tc>
        <w:tc>
          <w:tcPr>
            <w:tcW w:w="1275" w:type="dxa"/>
          </w:tcPr>
          <w:p w:rsidR="00E636DC" w:rsidRPr="00F82590" w:rsidRDefault="00E636DC" w:rsidP="00DB3C76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Фактическое значение показателя</w:t>
            </w:r>
          </w:p>
          <w:p w:rsidR="00E636DC" w:rsidRPr="00F82590" w:rsidRDefault="00E636DC" w:rsidP="00DB3C76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(202</w:t>
            </w:r>
            <w:r w:rsidR="000A549C">
              <w:rPr>
                <w:rStyle w:val="11"/>
                <w:color w:val="auto"/>
              </w:rPr>
              <w:t>4</w:t>
            </w:r>
            <w:r w:rsidRPr="00F82590">
              <w:rPr>
                <w:rStyle w:val="11"/>
                <w:color w:val="auto"/>
              </w:rPr>
              <w:t xml:space="preserve"> год)</w:t>
            </w:r>
          </w:p>
          <w:p w:rsidR="00E636DC" w:rsidRPr="00F82590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419" w:type="dxa"/>
            <w:gridSpan w:val="2"/>
          </w:tcPr>
          <w:p w:rsidR="00E636DC" w:rsidRPr="00F82590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Источник данных, методика расчета показателя</w:t>
            </w:r>
          </w:p>
          <w:p w:rsidR="00E636DC" w:rsidRPr="00F82590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633" w:type="dxa"/>
            <w:vMerge/>
          </w:tcPr>
          <w:p w:rsidR="00E636DC" w:rsidRPr="00F82590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vMerge/>
          </w:tcPr>
          <w:p w:rsidR="00E636DC" w:rsidRPr="00F82590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636DC" w:rsidRPr="00F82590" w:rsidTr="00A6582D">
        <w:tc>
          <w:tcPr>
            <w:tcW w:w="815" w:type="dxa"/>
          </w:tcPr>
          <w:p w:rsidR="00E636DC" w:rsidRPr="00F82590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1</w:t>
            </w:r>
          </w:p>
        </w:tc>
        <w:tc>
          <w:tcPr>
            <w:tcW w:w="2235" w:type="dxa"/>
          </w:tcPr>
          <w:p w:rsidR="00E636DC" w:rsidRPr="00F82590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F82590">
              <w:rPr>
                <w:color w:val="auto"/>
              </w:rPr>
              <w:t>2</w:t>
            </w:r>
          </w:p>
        </w:tc>
        <w:tc>
          <w:tcPr>
            <w:tcW w:w="1876" w:type="dxa"/>
          </w:tcPr>
          <w:p w:rsidR="00E636DC" w:rsidRPr="00F82590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3</w:t>
            </w:r>
          </w:p>
        </w:tc>
        <w:tc>
          <w:tcPr>
            <w:tcW w:w="1702" w:type="dxa"/>
          </w:tcPr>
          <w:p w:rsidR="00E636DC" w:rsidRPr="00F82590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F82590">
              <w:rPr>
                <w:color w:val="auto"/>
              </w:rPr>
              <w:t>4</w:t>
            </w:r>
          </w:p>
        </w:tc>
        <w:tc>
          <w:tcPr>
            <w:tcW w:w="1276" w:type="dxa"/>
          </w:tcPr>
          <w:p w:rsidR="00E636DC" w:rsidRPr="00F82590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5</w:t>
            </w:r>
          </w:p>
        </w:tc>
        <w:tc>
          <w:tcPr>
            <w:tcW w:w="1276" w:type="dxa"/>
          </w:tcPr>
          <w:p w:rsidR="00E636DC" w:rsidRPr="00F82590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6</w:t>
            </w:r>
          </w:p>
        </w:tc>
        <w:tc>
          <w:tcPr>
            <w:tcW w:w="1275" w:type="dxa"/>
          </w:tcPr>
          <w:p w:rsidR="00E636DC" w:rsidRPr="00F82590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7</w:t>
            </w:r>
          </w:p>
        </w:tc>
        <w:tc>
          <w:tcPr>
            <w:tcW w:w="1419" w:type="dxa"/>
            <w:gridSpan w:val="2"/>
          </w:tcPr>
          <w:p w:rsidR="00E636DC" w:rsidRPr="00F82590" w:rsidRDefault="00E636DC" w:rsidP="0092592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F82590">
              <w:rPr>
                <w:rStyle w:val="11"/>
                <w:color w:val="auto"/>
              </w:rPr>
              <w:t>8</w:t>
            </w:r>
          </w:p>
        </w:tc>
        <w:tc>
          <w:tcPr>
            <w:tcW w:w="1633" w:type="dxa"/>
          </w:tcPr>
          <w:p w:rsidR="00E636DC" w:rsidRPr="00F82590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82590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627" w:type="dxa"/>
          </w:tcPr>
          <w:p w:rsidR="00E636DC" w:rsidRPr="00F82590" w:rsidRDefault="00E636DC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82590">
              <w:rPr>
                <w:color w:val="auto"/>
                <w:sz w:val="20"/>
                <w:szCs w:val="20"/>
              </w:rPr>
              <w:t>10</w:t>
            </w:r>
          </w:p>
        </w:tc>
      </w:tr>
      <w:tr w:rsidR="000A549C" w:rsidRPr="000A549C" w:rsidTr="00A6582D">
        <w:tc>
          <w:tcPr>
            <w:tcW w:w="815" w:type="dxa"/>
          </w:tcPr>
          <w:p w:rsidR="00E636DC" w:rsidRPr="000A549C" w:rsidRDefault="00B367E6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11"/>
                <w:color w:val="FF0000"/>
              </w:rPr>
            </w:pPr>
            <w:r w:rsidRPr="000A549C">
              <w:rPr>
                <w:rStyle w:val="11"/>
                <w:color w:val="FF0000"/>
              </w:rPr>
              <w:t>1</w:t>
            </w:r>
          </w:p>
        </w:tc>
        <w:tc>
          <w:tcPr>
            <w:tcW w:w="14319" w:type="dxa"/>
            <w:gridSpan w:val="10"/>
          </w:tcPr>
          <w:p w:rsidR="00E636DC" w:rsidRPr="000A549C" w:rsidRDefault="00DF2C4F" w:rsidP="0092592D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1A0D3F">
              <w:rPr>
                <w:color w:val="auto"/>
                <w:sz w:val="20"/>
                <w:szCs w:val="20"/>
              </w:rPr>
              <w:t>Рынок медицинских услуг</w:t>
            </w:r>
          </w:p>
        </w:tc>
      </w:tr>
      <w:tr w:rsidR="000A549C" w:rsidRPr="000A549C" w:rsidTr="00A6582D">
        <w:tc>
          <w:tcPr>
            <w:tcW w:w="815" w:type="dxa"/>
          </w:tcPr>
          <w:p w:rsidR="0077385A" w:rsidRPr="001A0D3F" w:rsidRDefault="0077385A" w:rsidP="0077385A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1A0D3F">
              <w:rPr>
                <w:rStyle w:val="11"/>
                <w:rFonts w:eastAsia="Courier New"/>
                <w:color w:val="auto"/>
              </w:rPr>
              <w:t>1.1</w:t>
            </w:r>
          </w:p>
        </w:tc>
        <w:tc>
          <w:tcPr>
            <w:tcW w:w="2235" w:type="dxa"/>
          </w:tcPr>
          <w:p w:rsidR="00F82590" w:rsidRPr="001A0D3F" w:rsidRDefault="001B76FC" w:rsidP="0077385A">
            <w:pPr>
              <w:pStyle w:val="3"/>
              <w:shd w:val="clear" w:color="auto" w:fill="auto"/>
              <w:spacing w:line="240" w:lineRule="auto"/>
              <w:jc w:val="left"/>
              <w:rPr>
                <w:rFonts w:eastAsiaTheme="minorEastAsia"/>
                <w:color w:val="auto"/>
              </w:rPr>
            </w:pPr>
            <w:r w:rsidRPr="001A0D3F">
              <w:rPr>
                <w:rFonts w:eastAsiaTheme="minorEastAsia"/>
                <w:color w:val="auto"/>
              </w:rPr>
              <w:t>Включение ФГБУЗ МСЧ №128 ФМБА России в федеральную программу «Земский доктор»</w:t>
            </w:r>
          </w:p>
          <w:p w:rsidR="0077385A" w:rsidRPr="001A0D3F" w:rsidRDefault="0077385A" w:rsidP="0077385A">
            <w:pPr>
              <w:pStyle w:val="3"/>
              <w:shd w:val="clear" w:color="auto" w:fill="auto"/>
              <w:spacing w:line="240" w:lineRule="auto"/>
              <w:jc w:val="left"/>
              <w:rPr>
                <w:rFonts w:eastAsiaTheme="minorEastAsia"/>
                <w:color w:val="auto"/>
                <w:highlight w:val="yellow"/>
              </w:rPr>
            </w:pPr>
          </w:p>
        </w:tc>
        <w:tc>
          <w:tcPr>
            <w:tcW w:w="1876" w:type="dxa"/>
          </w:tcPr>
          <w:p w:rsidR="003F468C" w:rsidRDefault="001B76FC" w:rsidP="001B76FC">
            <w:pPr>
              <w:pStyle w:val="3"/>
              <w:shd w:val="clear" w:color="auto" w:fill="auto"/>
              <w:spacing w:line="240" w:lineRule="auto"/>
              <w:jc w:val="left"/>
              <w:rPr>
                <w:rFonts w:eastAsiaTheme="minorEastAsia"/>
                <w:color w:val="auto"/>
              </w:rPr>
            </w:pPr>
            <w:r w:rsidRPr="001A0D3F">
              <w:rPr>
                <w:rFonts w:eastAsiaTheme="minorEastAsia"/>
                <w:color w:val="auto"/>
              </w:rPr>
              <w:t xml:space="preserve">ФГБУЗ МСЧ №128 ФМБА России в федеральную программу «Земский доктор» </w:t>
            </w:r>
            <w:r w:rsidR="006B4BEA" w:rsidRPr="001A0D3F">
              <w:rPr>
                <w:rFonts w:eastAsiaTheme="minorEastAsia"/>
                <w:color w:val="auto"/>
              </w:rPr>
              <w:t>не включен</w:t>
            </w:r>
            <w:r w:rsidR="003F468C">
              <w:rPr>
                <w:rFonts w:eastAsiaTheme="minorEastAsia"/>
                <w:color w:val="auto"/>
              </w:rPr>
              <w:t xml:space="preserve">. </w:t>
            </w:r>
          </w:p>
          <w:p w:rsidR="00F82590" w:rsidRPr="0006186C" w:rsidRDefault="0006186C" w:rsidP="0077385A">
            <w:pP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06186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Город Яровое Алтайского края включен в перечень территорий, подлежащих обслуживанию ФМБА России, утвержденный распоряжением Правительства Российской Федерации от 21 августа 2006 г. № 1156-р. ФГБУЗ МСЧ № 128 ФМБА России </w:t>
            </w:r>
            <w:r w:rsidRPr="0006186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lastRenderedPageBreak/>
              <w:t xml:space="preserve">является федеральным государственным бюджетным учреждение здравоохранения, подведомственным ФМБА России. 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С</w:t>
            </w:r>
            <w:r w:rsidRPr="0006186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убсидий из федерального бюджета бюджетам субъектов Российской Федерации на единовременные компенсационные выплаты медицинским работникам (врачам, фельдшерам, а также акушеркам</w:t>
            </w:r>
            <w:r w:rsidRPr="0006186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br/>
              <w:t>и медицинским сестрам фельдшерских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</w:t>
            </w:r>
            <w:r w:rsidRPr="0006186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br/>
              <w:t xml:space="preserve">либо рабочие поселки, либо поселки городского типа, либо города с населением до 50 </w:t>
            </w:r>
            <w:r w:rsidRPr="0006186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lastRenderedPageBreak/>
              <w:t>тыс. человек, утвержденным постановлением Правительства Российской Федерации от 26 декабря 2017 г. № 1640, на федеральные государственные</w:t>
            </w:r>
            <w:r w:rsidRPr="0006186C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br/>
              <w:t>бюджетные учреждения здравоохранения, подведомственным ФМБА России, не распространяются</w:t>
            </w:r>
          </w:p>
          <w:p w:rsidR="0077385A" w:rsidRPr="0006186C" w:rsidRDefault="0077385A" w:rsidP="0077385A">
            <w:pPr>
              <w:rPr>
                <w:rFonts w:eastAsiaTheme="minorEastAsia"/>
              </w:rPr>
            </w:pPr>
          </w:p>
        </w:tc>
        <w:tc>
          <w:tcPr>
            <w:tcW w:w="1702" w:type="dxa"/>
          </w:tcPr>
          <w:p w:rsidR="0077385A" w:rsidRPr="001A0D3F" w:rsidRDefault="0077385A" w:rsidP="0077385A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color w:val="auto"/>
              </w:rPr>
            </w:pPr>
            <w:r w:rsidRPr="001A0D3F">
              <w:rPr>
                <w:rFonts w:eastAsiaTheme="minorEastAsia"/>
                <w:color w:val="auto"/>
              </w:rPr>
              <w:lastRenderedPageBreak/>
              <w:t xml:space="preserve">доля организаций частной формы собственности на рынке медицинских услуг, </w:t>
            </w:r>
            <w:r w:rsidRPr="001A0D3F">
              <w:rPr>
                <w:rStyle w:val="11"/>
                <w:rFonts w:eastAsia="Courier New"/>
                <w:color w:val="auto"/>
              </w:rPr>
              <w:t>процентов</w:t>
            </w:r>
          </w:p>
        </w:tc>
        <w:tc>
          <w:tcPr>
            <w:tcW w:w="1276" w:type="dxa"/>
          </w:tcPr>
          <w:p w:rsidR="0077385A" w:rsidRPr="001A0D3F" w:rsidRDefault="0077385A" w:rsidP="0077385A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1A0D3F">
              <w:rPr>
                <w:rFonts w:eastAsiaTheme="minorEastAsia"/>
                <w:color w:val="auto"/>
              </w:rPr>
              <w:t>71,4</w:t>
            </w:r>
          </w:p>
        </w:tc>
        <w:tc>
          <w:tcPr>
            <w:tcW w:w="1276" w:type="dxa"/>
          </w:tcPr>
          <w:p w:rsidR="0077385A" w:rsidRPr="001A0D3F" w:rsidRDefault="0077385A" w:rsidP="0077385A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1A0D3F">
              <w:rPr>
                <w:rFonts w:eastAsiaTheme="minorEastAsia"/>
                <w:color w:val="auto"/>
              </w:rPr>
              <w:t>71,4</w:t>
            </w:r>
          </w:p>
        </w:tc>
        <w:tc>
          <w:tcPr>
            <w:tcW w:w="1312" w:type="dxa"/>
            <w:gridSpan w:val="2"/>
          </w:tcPr>
          <w:p w:rsidR="0077385A" w:rsidRPr="001A0D3F" w:rsidRDefault="0077385A" w:rsidP="0077385A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1A0D3F">
              <w:rPr>
                <w:color w:val="auto"/>
              </w:rPr>
              <w:t>71,4</w:t>
            </w:r>
          </w:p>
        </w:tc>
        <w:tc>
          <w:tcPr>
            <w:tcW w:w="1382" w:type="dxa"/>
          </w:tcPr>
          <w:p w:rsidR="00F82590" w:rsidRPr="001A0D3F" w:rsidRDefault="00F82590" w:rsidP="0077385A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1A0D3F">
              <w:rPr>
                <w:rStyle w:val="11"/>
                <w:rFonts w:eastAsia="Courier New"/>
                <w:color w:val="auto"/>
              </w:rPr>
              <w:t xml:space="preserve">ведомственная статистика муниципального образования, </w:t>
            </w:r>
          </w:p>
          <w:p w:rsidR="00F82590" w:rsidRPr="001A0D3F" w:rsidRDefault="00F82590" w:rsidP="0077385A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  <w:p w:rsidR="00F82590" w:rsidRPr="001A0D3F" w:rsidRDefault="00C625E9" w:rsidP="0077385A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1A0D3F">
              <w:rPr>
                <w:rStyle w:val="11"/>
                <w:rFonts w:eastAsia="Courier New"/>
                <w:color w:val="auto"/>
              </w:rPr>
              <w:t>расчет</w:t>
            </w:r>
            <w:r w:rsidR="00F82590" w:rsidRPr="001A0D3F">
              <w:rPr>
                <w:rStyle w:val="11"/>
                <w:rFonts w:eastAsia="Courier New"/>
                <w:color w:val="auto"/>
              </w:rPr>
              <w:t xml:space="preserve"> </w:t>
            </w:r>
          </w:p>
          <w:p w:rsidR="00F82590" w:rsidRPr="001A0D3F" w:rsidRDefault="00F82590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1A0D3F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77385A" w:rsidRPr="001A0D3F" w:rsidRDefault="0077385A" w:rsidP="0077385A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1A0D3F">
              <w:rPr>
                <w:rStyle w:val="11"/>
                <w:rFonts w:eastAsia="Courier New"/>
                <w:color w:val="auto"/>
              </w:rPr>
              <w:t xml:space="preserve">2/7*100-100 =71,4% </w:t>
            </w:r>
          </w:p>
          <w:p w:rsidR="0077385A" w:rsidRPr="001A0D3F" w:rsidRDefault="0077385A" w:rsidP="0077385A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33" w:type="dxa"/>
          </w:tcPr>
          <w:p w:rsidR="0077385A" w:rsidRPr="001A0D3F" w:rsidRDefault="0077385A" w:rsidP="0077385A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  <w:r w:rsidRPr="001A0D3F">
              <w:rPr>
                <w:rStyle w:val="11"/>
                <w:rFonts w:eastAsia="Courier New"/>
                <w:color w:val="auto"/>
              </w:rPr>
              <w:t>заместитель главы администрации по социальным вопросам</w:t>
            </w:r>
          </w:p>
          <w:p w:rsidR="0077385A" w:rsidRPr="001A0D3F" w:rsidRDefault="0077385A" w:rsidP="0077385A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627" w:type="dxa"/>
          </w:tcPr>
          <w:p w:rsidR="00F82590" w:rsidRPr="001A0D3F" w:rsidRDefault="006B4BEA" w:rsidP="0077385A">
            <w:pPr>
              <w:pStyle w:val="20"/>
              <w:shd w:val="clear" w:color="auto" w:fill="auto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1A0D3F">
              <w:rPr>
                <w:rFonts w:eastAsiaTheme="minorEastAsia"/>
                <w:color w:val="auto"/>
                <w:sz w:val="20"/>
                <w:szCs w:val="20"/>
              </w:rPr>
              <w:t>Результат «</w:t>
            </w:r>
            <w:r w:rsidR="00F82590" w:rsidRPr="001A0D3F">
              <w:rPr>
                <w:rFonts w:eastAsiaTheme="minorEastAsia"/>
                <w:color w:val="auto"/>
                <w:sz w:val="20"/>
                <w:szCs w:val="20"/>
              </w:rPr>
              <w:t>увеличение штата медицинских работников</w:t>
            </w:r>
            <w:r w:rsidRPr="001A0D3F">
              <w:rPr>
                <w:rFonts w:eastAsiaTheme="minorEastAsia"/>
                <w:color w:val="auto"/>
                <w:sz w:val="20"/>
                <w:szCs w:val="20"/>
              </w:rPr>
              <w:t>» не достигнут, наблюдается дефицит кадров (врачей</w:t>
            </w:r>
            <w:r w:rsidR="00F82590" w:rsidRPr="001A0D3F">
              <w:rPr>
                <w:color w:val="auto"/>
                <w:sz w:val="20"/>
                <w:szCs w:val="20"/>
              </w:rPr>
              <w:t xml:space="preserve"> </w:t>
            </w:r>
            <w:r w:rsidRPr="001A0D3F">
              <w:rPr>
                <w:color w:val="auto"/>
                <w:sz w:val="20"/>
                <w:szCs w:val="20"/>
              </w:rPr>
              <w:t>-12 чел, средний медицинский персонал – 2 чел.)</w:t>
            </w:r>
          </w:p>
          <w:p w:rsidR="0077385A" w:rsidRPr="001A0D3F" w:rsidRDefault="0077385A" w:rsidP="006B4BEA">
            <w:pPr>
              <w:pStyle w:val="20"/>
              <w:shd w:val="clear" w:color="auto" w:fill="auto"/>
              <w:spacing w:after="0" w:line="240" w:lineRule="auto"/>
              <w:rPr>
                <w:rStyle w:val="11"/>
                <w:color w:val="auto"/>
              </w:rPr>
            </w:pPr>
          </w:p>
        </w:tc>
      </w:tr>
      <w:tr w:rsidR="000A549C" w:rsidRPr="000A549C" w:rsidTr="00A6582D">
        <w:tc>
          <w:tcPr>
            <w:tcW w:w="15134" w:type="dxa"/>
            <w:gridSpan w:val="11"/>
          </w:tcPr>
          <w:p w:rsidR="00721A44" w:rsidRPr="00B94E81" w:rsidRDefault="00721A44" w:rsidP="00721A4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B94E81">
              <w:rPr>
                <w:color w:val="auto"/>
              </w:rPr>
              <w:lastRenderedPageBreak/>
              <w:t>2.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0A549C" w:rsidRPr="000A549C" w:rsidTr="00A6582D">
        <w:tc>
          <w:tcPr>
            <w:tcW w:w="815" w:type="dxa"/>
          </w:tcPr>
          <w:p w:rsidR="00721A44" w:rsidRPr="000A549C" w:rsidRDefault="00721A44" w:rsidP="00721A44">
            <w:pPr>
              <w:jc w:val="center"/>
              <w:rPr>
                <w:rStyle w:val="11"/>
                <w:rFonts w:eastAsia="Courier New"/>
                <w:color w:val="FF0000"/>
              </w:rPr>
            </w:pPr>
            <w:r w:rsidRPr="006432F8">
              <w:rPr>
                <w:rStyle w:val="11"/>
                <w:rFonts w:eastAsia="Courier New"/>
                <w:color w:val="FF0000"/>
              </w:rPr>
              <w:t>2.1</w:t>
            </w:r>
          </w:p>
        </w:tc>
        <w:tc>
          <w:tcPr>
            <w:tcW w:w="2235" w:type="dxa"/>
          </w:tcPr>
          <w:p w:rsidR="00721A44" w:rsidRPr="00B94E81" w:rsidRDefault="00721A44" w:rsidP="00721A44">
            <w:pPr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Методическая и консультационная помощь субъектам малого и среднего предпринимательства по вопросам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876" w:type="dxa"/>
          </w:tcPr>
          <w:p w:rsidR="00721A44" w:rsidRPr="00B94E81" w:rsidRDefault="00721A44" w:rsidP="00B94E81">
            <w:pPr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Количество организаций частной формы собственности</w:t>
            </w:r>
            <w:r w:rsidR="00B33EBE" w:rsidRPr="00B94E81">
              <w:rPr>
                <w:rStyle w:val="11"/>
                <w:rFonts w:eastAsia="Courier New"/>
                <w:color w:val="auto"/>
              </w:rPr>
              <w:t xml:space="preserve"> в 2024</w:t>
            </w:r>
            <w:r w:rsidR="002061D5" w:rsidRPr="00B94E81">
              <w:rPr>
                <w:rStyle w:val="11"/>
                <w:rFonts w:eastAsia="Courier New"/>
                <w:color w:val="auto"/>
              </w:rPr>
              <w:t xml:space="preserve"> году осталось на прежнем уровне: </w:t>
            </w:r>
            <w:r w:rsidR="002061D5" w:rsidRPr="00B94E81">
              <w:rPr>
                <w:rStyle w:val="11"/>
                <w:rFonts w:eastAsiaTheme="minorEastAsia"/>
                <w:color w:val="auto"/>
              </w:rPr>
              <w:t>9 субъектов частной</w:t>
            </w:r>
            <w:r w:rsidR="00B94E81" w:rsidRPr="00B94E81">
              <w:rPr>
                <w:rStyle w:val="11"/>
                <w:rFonts w:eastAsiaTheme="minorEastAsia"/>
                <w:color w:val="auto"/>
              </w:rPr>
              <w:t xml:space="preserve"> собственности</w:t>
            </w:r>
            <w:r w:rsidR="00F82590" w:rsidRPr="00B94E81">
              <w:rPr>
                <w:rStyle w:val="11"/>
                <w:rFonts w:eastAsia="Courier New"/>
                <w:color w:val="auto"/>
              </w:rPr>
              <w:t>. Количество аптечных пунктов (12 ед.)</w:t>
            </w:r>
            <w:r w:rsidR="006B4BEA" w:rsidRPr="00B94E81">
              <w:rPr>
                <w:rStyle w:val="11"/>
                <w:rFonts w:eastAsia="Courier New"/>
                <w:color w:val="auto"/>
              </w:rPr>
              <w:t>. На постоянной основе оказывается методическая и консультационная помощь субъектам малого и среднего предпринимательства по вопросам организации торговой деятельности и соблюдению зако</w:t>
            </w:r>
            <w:r w:rsidR="006B4BEA" w:rsidRPr="00B94E81">
              <w:rPr>
                <w:rStyle w:val="11"/>
                <w:rFonts w:eastAsia="Courier New"/>
                <w:color w:val="auto"/>
              </w:rPr>
              <w:lastRenderedPageBreak/>
              <w:t>нодательства в сфере розничной торговли лекарственными препаратами, медицинскими изделиями и сопутствующими товарами</w:t>
            </w:r>
            <w:r w:rsidR="00BC0BE0" w:rsidRPr="00B94E81">
              <w:rPr>
                <w:rStyle w:val="11"/>
                <w:rFonts w:eastAsia="Courier New"/>
                <w:color w:val="auto"/>
              </w:rPr>
              <w:t>.</w:t>
            </w:r>
          </w:p>
        </w:tc>
        <w:tc>
          <w:tcPr>
            <w:tcW w:w="1702" w:type="dxa"/>
          </w:tcPr>
          <w:p w:rsidR="00721A44" w:rsidRPr="00B94E81" w:rsidRDefault="00721A44" w:rsidP="00721A44">
            <w:pPr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lastRenderedPageBreak/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276" w:type="dxa"/>
          </w:tcPr>
          <w:p w:rsidR="00721A44" w:rsidRPr="00B94E81" w:rsidRDefault="00B94E81" w:rsidP="00721A44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276" w:type="dxa"/>
          </w:tcPr>
          <w:p w:rsidR="00721A44" w:rsidRPr="00B94E81" w:rsidRDefault="00B94E81" w:rsidP="00721A44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12" w:type="dxa"/>
            <w:gridSpan w:val="2"/>
          </w:tcPr>
          <w:p w:rsidR="00721A44" w:rsidRPr="00B94E81" w:rsidRDefault="00B94E81" w:rsidP="00721A44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82" w:type="dxa"/>
          </w:tcPr>
          <w:p w:rsidR="00F82590" w:rsidRPr="00B94E81" w:rsidRDefault="00721A44" w:rsidP="00F82590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на основании данных единого реестра субъектов МСП  (</w:t>
            </w:r>
            <w:hyperlink r:id="rId8" w:history="1">
              <w:r w:rsidR="00F82590" w:rsidRPr="00B94E8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https://rmsp.nalog.ru/</w:t>
              </w:r>
            </w:hyperlink>
            <w:r w:rsidR="005B6D6C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94E81">
              <w:rPr>
                <w:rStyle w:val="11"/>
                <w:rFonts w:eastAsia="Courier New"/>
                <w:color w:val="auto"/>
              </w:rPr>
              <w:t>)</w:t>
            </w:r>
          </w:p>
          <w:p w:rsidR="00F82590" w:rsidRPr="00B94E81" w:rsidRDefault="00F82590" w:rsidP="00F82590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  <w:p w:rsidR="00F82590" w:rsidRPr="00B94E81" w:rsidRDefault="00C625E9" w:rsidP="00F82590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расчет</w:t>
            </w:r>
          </w:p>
          <w:p w:rsidR="00F82590" w:rsidRPr="00B94E81" w:rsidRDefault="00F82590" w:rsidP="00F82590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F82590" w:rsidRPr="00B94E81" w:rsidRDefault="00B94E81" w:rsidP="00F82590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9</w:t>
            </w:r>
            <w:r w:rsidR="00F82590" w:rsidRPr="00B94E81">
              <w:rPr>
                <w:rStyle w:val="11"/>
                <w:rFonts w:eastAsia="Courier New"/>
                <w:color w:val="auto"/>
              </w:rPr>
              <w:t>/9*100 =</w:t>
            </w:r>
            <w:r w:rsidRPr="00B94E81">
              <w:rPr>
                <w:rStyle w:val="11"/>
                <w:rFonts w:eastAsia="Courier New"/>
                <w:color w:val="auto"/>
              </w:rPr>
              <w:t>100,0</w:t>
            </w:r>
            <w:r w:rsidR="00F82590" w:rsidRPr="00B94E81">
              <w:rPr>
                <w:rStyle w:val="11"/>
                <w:rFonts w:eastAsia="Courier New"/>
                <w:color w:val="auto"/>
              </w:rPr>
              <w:t xml:space="preserve">% </w:t>
            </w:r>
          </w:p>
          <w:p w:rsidR="00721A44" w:rsidRPr="00B94E81" w:rsidRDefault="00721A44" w:rsidP="00721A44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33" w:type="dxa"/>
          </w:tcPr>
          <w:p w:rsidR="00721A44" w:rsidRPr="00B94E81" w:rsidRDefault="00721A44" w:rsidP="00721A44">
            <w:pPr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отдел по развитию предпринимательства и туризма</w:t>
            </w:r>
          </w:p>
        </w:tc>
        <w:tc>
          <w:tcPr>
            <w:tcW w:w="1627" w:type="dxa"/>
          </w:tcPr>
          <w:p w:rsidR="00721A44" w:rsidRPr="00B94E81" w:rsidRDefault="00721A44" w:rsidP="00721A44">
            <w:pPr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повышение информационной грамотности предпринимателей, осуществляющих хозяйственную деятельность на рынке, расширение лекарственного перечня</w:t>
            </w:r>
          </w:p>
        </w:tc>
      </w:tr>
      <w:tr w:rsidR="000A549C" w:rsidRPr="000A549C" w:rsidTr="00A6582D">
        <w:tc>
          <w:tcPr>
            <w:tcW w:w="15134" w:type="dxa"/>
            <w:gridSpan w:val="11"/>
          </w:tcPr>
          <w:p w:rsidR="00721A44" w:rsidRPr="006432F8" w:rsidRDefault="00721A44" w:rsidP="0050771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6432F8">
              <w:rPr>
                <w:rStyle w:val="11"/>
                <w:rFonts w:eastAsia="Courier New"/>
                <w:color w:val="auto"/>
              </w:rPr>
              <w:t xml:space="preserve">3. </w:t>
            </w:r>
            <w:r w:rsidR="0050771B" w:rsidRPr="006432F8">
              <w:rPr>
                <w:rStyle w:val="11"/>
                <w:rFonts w:eastAsia="Courier New"/>
                <w:color w:val="auto"/>
              </w:rPr>
              <w:t>Рынок социальных услуг</w:t>
            </w:r>
          </w:p>
        </w:tc>
      </w:tr>
      <w:tr w:rsidR="000A549C" w:rsidRPr="000A549C" w:rsidTr="00A6582D">
        <w:tc>
          <w:tcPr>
            <w:tcW w:w="815" w:type="dxa"/>
          </w:tcPr>
          <w:p w:rsidR="000B6BF3" w:rsidRPr="006432F8" w:rsidRDefault="000B6BF3" w:rsidP="000B6BF3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6432F8">
              <w:rPr>
                <w:rStyle w:val="11"/>
                <w:rFonts w:eastAsia="Courier New"/>
                <w:color w:val="auto"/>
              </w:rPr>
              <w:t>3.1</w:t>
            </w:r>
          </w:p>
        </w:tc>
        <w:tc>
          <w:tcPr>
            <w:tcW w:w="2235" w:type="dxa"/>
          </w:tcPr>
          <w:p w:rsidR="000B6BF3" w:rsidRPr="006432F8" w:rsidRDefault="000B6BF3" w:rsidP="000B6BF3">
            <w:pPr>
              <w:jc w:val="both"/>
              <w:rPr>
                <w:rStyle w:val="11"/>
                <w:rFonts w:eastAsia="Courier New"/>
                <w:color w:val="auto"/>
              </w:rPr>
            </w:pPr>
            <w:r w:rsidRPr="006432F8">
              <w:rPr>
                <w:rStyle w:val="11"/>
                <w:rFonts w:eastAsia="Courier New"/>
                <w:color w:val="auto"/>
              </w:rPr>
              <w:t xml:space="preserve">Методическая и организационная поддержка негосударственных организаций, предоставляющих социальные услуги </w:t>
            </w:r>
          </w:p>
        </w:tc>
        <w:tc>
          <w:tcPr>
            <w:tcW w:w="1876" w:type="dxa"/>
          </w:tcPr>
          <w:p w:rsidR="000B6BF3" w:rsidRPr="006432F8" w:rsidRDefault="00BC0BE0" w:rsidP="001B76FC">
            <w:pPr>
              <w:jc w:val="both"/>
              <w:rPr>
                <w:rStyle w:val="11"/>
                <w:rFonts w:eastAsia="Courier New"/>
                <w:color w:val="auto"/>
              </w:rPr>
            </w:pPr>
            <w:r w:rsidRPr="006432F8">
              <w:rPr>
                <w:rStyle w:val="11"/>
                <w:rFonts w:eastAsia="Courier New"/>
                <w:color w:val="auto"/>
              </w:rPr>
              <w:t>На постоянной основе оказывается методическая  поддержка негосударственным организаци</w:t>
            </w:r>
            <w:r w:rsidR="001B76FC" w:rsidRPr="006432F8">
              <w:rPr>
                <w:rStyle w:val="11"/>
                <w:rFonts w:eastAsia="Courier New"/>
                <w:color w:val="auto"/>
              </w:rPr>
              <w:t>ям</w:t>
            </w:r>
            <w:r w:rsidRPr="006432F8">
              <w:rPr>
                <w:rStyle w:val="11"/>
                <w:rFonts w:eastAsia="Courier New"/>
                <w:color w:val="auto"/>
              </w:rPr>
              <w:t>, предоставляющих социальные услуги.</w:t>
            </w:r>
          </w:p>
        </w:tc>
        <w:tc>
          <w:tcPr>
            <w:tcW w:w="1702" w:type="dxa"/>
          </w:tcPr>
          <w:p w:rsidR="000B6BF3" w:rsidRPr="006432F8" w:rsidRDefault="000B6BF3" w:rsidP="000B6BF3">
            <w:pPr>
              <w:jc w:val="both"/>
              <w:rPr>
                <w:rStyle w:val="11"/>
                <w:rFonts w:eastAsia="Courier New"/>
                <w:color w:val="auto"/>
              </w:rPr>
            </w:pPr>
            <w:r w:rsidRPr="006432F8">
              <w:rPr>
                <w:rStyle w:val="11"/>
                <w:rFonts w:eastAsia="Courier New"/>
                <w:color w:val="auto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276" w:type="dxa"/>
          </w:tcPr>
          <w:p w:rsidR="000B6BF3" w:rsidRPr="006432F8" w:rsidRDefault="000B6BF3" w:rsidP="000B6BF3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6432F8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276" w:type="dxa"/>
          </w:tcPr>
          <w:p w:rsidR="000B6BF3" w:rsidRPr="006432F8" w:rsidRDefault="000B6BF3" w:rsidP="000B6BF3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6432F8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12" w:type="dxa"/>
            <w:gridSpan w:val="2"/>
          </w:tcPr>
          <w:p w:rsidR="000B6BF3" w:rsidRPr="006432F8" w:rsidRDefault="000B6BF3" w:rsidP="000B6BF3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6432F8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82" w:type="dxa"/>
          </w:tcPr>
          <w:p w:rsidR="00BC0BE0" w:rsidRPr="006432F8" w:rsidRDefault="000B6BF3" w:rsidP="00C625E9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432F8">
              <w:rPr>
                <w:color w:val="auto"/>
              </w:rPr>
              <w:t>ведомственная статистика</w:t>
            </w:r>
            <w:r w:rsidR="00F82590" w:rsidRPr="006432F8">
              <w:rPr>
                <w:color w:val="auto"/>
              </w:rPr>
              <w:t xml:space="preserve"> муниципального образования, дислокации  организаций</w:t>
            </w:r>
            <w:r w:rsidR="00BC0BE0" w:rsidRPr="006432F8">
              <w:rPr>
                <w:color w:val="auto"/>
              </w:rPr>
              <w:t>,</w:t>
            </w:r>
          </w:p>
          <w:p w:rsidR="00BC0BE0" w:rsidRPr="006432F8" w:rsidRDefault="00C625E9" w:rsidP="00BC0BE0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6432F8">
              <w:rPr>
                <w:rStyle w:val="11"/>
                <w:rFonts w:eastAsia="Courier New"/>
                <w:color w:val="auto"/>
              </w:rPr>
              <w:t>расчет</w:t>
            </w:r>
          </w:p>
          <w:p w:rsidR="00BC0BE0" w:rsidRPr="006432F8" w:rsidRDefault="00BC0BE0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6432F8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F82590" w:rsidRPr="006432F8" w:rsidRDefault="00F82590" w:rsidP="00F82590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6432F8">
              <w:rPr>
                <w:rStyle w:val="11"/>
                <w:rFonts w:eastAsia="Courier New"/>
                <w:color w:val="auto"/>
              </w:rPr>
              <w:t>3/3*100=</w:t>
            </w:r>
          </w:p>
          <w:p w:rsidR="00F82590" w:rsidRPr="006432F8" w:rsidRDefault="00F82590" w:rsidP="00F82590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6432F8">
              <w:rPr>
                <w:rStyle w:val="11"/>
                <w:rFonts w:eastAsia="Courier New"/>
                <w:color w:val="auto"/>
              </w:rPr>
              <w:t>100%</w:t>
            </w:r>
          </w:p>
          <w:p w:rsidR="000B6BF3" w:rsidRPr="006432F8" w:rsidRDefault="000B6BF3" w:rsidP="000B6BF3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  <w:p w:rsidR="000B6BF3" w:rsidRPr="006432F8" w:rsidRDefault="000B6BF3" w:rsidP="000B6BF3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  <w:p w:rsidR="000B6BF3" w:rsidRPr="006432F8" w:rsidRDefault="000B6BF3" w:rsidP="000B6BF3">
            <w:pPr>
              <w:spacing w:line="240" w:lineRule="exact"/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33" w:type="dxa"/>
          </w:tcPr>
          <w:p w:rsidR="000B6BF3" w:rsidRPr="006432F8" w:rsidRDefault="000B6BF3" w:rsidP="000B6BF3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  <w:r w:rsidRPr="006432F8">
              <w:rPr>
                <w:rStyle w:val="11"/>
                <w:rFonts w:eastAsia="Courier New"/>
                <w:color w:val="auto"/>
              </w:rPr>
              <w:t>заместитель главы администрации по социальным вопросам</w:t>
            </w:r>
          </w:p>
          <w:p w:rsidR="000B6BF3" w:rsidRPr="006432F8" w:rsidRDefault="000B6BF3" w:rsidP="000B6BF3">
            <w:pPr>
              <w:jc w:val="both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27" w:type="dxa"/>
          </w:tcPr>
          <w:p w:rsidR="000B6BF3" w:rsidRPr="006432F8" w:rsidRDefault="000B6BF3" w:rsidP="000B6BF3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6432F8">
              <w:rPr>
                <w:rStyle w:val="11"/>
                <w:rFonts w:eastAsia="Courier New"/>
                <w:color w:val="auto"/>
              </w:rPr>
              <w:t>создание условий для привлечения негосударственных организаций, в том числе СОНКО, в сферу оказания социальных услуг</w:t>
            </w:r>
          </w:p>
          <w:p w:rsidR="00D42021" w:rsidRPr="006432F8" w:rsidRDefault="00D42021" w:rsidP="000B6BF3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</w:p>
          <w:p w:rsidR="00D42021" w:rsidRPr="006432F8" w:rsidRDefault="00D42021" w:rsidP="000B6BF3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</w:p>
          <w:p w:rsidR="00D42021" w:rsidRPr="006432F8" w:rsidRDefault="00D42021" w:rsidP="000B6BF3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</w:p>
          <w:p w:rsidR="00D42021" w:rsidRPr="006432F8" w:rsidRDefault="00D42021" w:rsidP="000B6BF3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</w:p>
          <w:p w:rsidR="00D42021" w:rsidRPr="006432F8" w:rsidRDefault="00D42021" w:rsidP="000B6BF3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</w:p>
        </w:tc>
      </w:tr>
      <w:tr w:rsidR="000A549C" w:rsidRPr="000A549C" w:rsidTr="00A6582D">
        <w:tc>
          <w:tcPr>
            <w:tcW w:w="15134" w:type="dxa"/>
            <w:gridSpan w:val="11"/>
          </w:tcPr>
          <w:p w:rsidR="0050771B" w:rsidRPr="00106D48" w:rsidRDefault="0050771B" w:rsidP="0050771B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106D48">
              <w:rPr>
                <w:color w:val="auto"/>
                <w:sz w:val="20"/>
                <w:szCs w:val="20"/>
              </w:rPr>
              <w:t xml:space="preserve">4. </w:t>
            </w:r>
            <w:r w:rsidRPr="00106D48">
              <w:rPr>
                <w:rStyle w:val="11"/>
                <w:rFonts w:eastAsiaTheme="minorHAnsi"/>
                <w:color w:val="auto"/>
              </w:rPr>
              <w:t>Рынок строительства объектов капитального строительства, (за исключением жилищного и дорожного строительства)</w:t>
            </w:r>
          </w:p>
        </w:tc>
      </w:tr>
      <w:tr w:rsidR="000A549C" w:rsidRPr="000A549C" w:rsidTr="00A6582D">
        <w:tc>
          <w:tcPr>
            <w:tcW w:w="815" w:type="dxa"/>
          </w:tcPr>
          <w:p w:rsidR="00CA6CA7" w:rsidRPr="00106D48" w:rsidRDefault="00CA6CA7" w:rsidP="0050771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106D48">
              <w:rPr>
                <w:rStyle w:val="11"/>
                <w:rFonts w:eastAsia="Courier New"/>
                <w:color w:val="auto"/>
              </w:rPr>
              <w:t>4.1</w:t>
            </w:r>
          </w:p>
        </w:tc>
        <w:tc>
          <w:tcPr>
            <w:tcW w:w="2235" w:type="dxa"/>
          </w:tcPr>
          <w:p w:rsidR="00CA6CA7" w:rsidRPr="001D0347" w:rsidRDefault="00CA6CA7" w:rsidP="0050771B">
            <w:pPr>
              <w:rPr>
                <w:rStyle w:val="11"/>
                <w:rFonts w:eastAsia="Courier New"/>
                <w:color w:val="auto"/>
              </w:rPr>
            </w:pPr>
            <w:r w:rsidRPr="001D0347">
              <w:rPr>
                <w:rStyle w:val="11"/>
                <w:rFonts w:eastAsia="Courier New"/>
                <w:color w:val="auto"/>
              </w:rPr>
              <w:t>Предоставление муниципальных услуг по выдаче градостроительного плана земельного участка в электронном виде</w:t>
            </w:r>
          </w:p>
          <w:p w:rsidR="00CA6CA7" w:rsidRPr="001D0347" w:rsidRDefault="00CA6CA7" w:rsidP="0050771B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876" w:type="dxa"/>
            <w:vMerge w:val="restart"/>
          </w:tcPr>
          <w:p w:rsidR="00BC0BE0" w:rsidRPr="001D0347" w:rsidRDefault="008F0354" w:rsidP="00BC0BE0">
            <w:pPr>
              <w:jc w:val="both"/>
              <w:rPr>
                <w:rStyle w:val="11"/>
                <w:rFonts w:eastAsia="Courier New"/>
                <w:color w:val="auto"/>
              </w:rPr>
            </w:pPr>
            <w:r w:rsidRPr="001D0347">
              <w:rPr>
                <w:rStyle w:val="11"/>
                <w:rFonts w:eastAsia="Courier New"/>
                <w:color w:val="auto"/>
              </w:rPr>
              <w:t>В 202</w:t>
            </w:r>
            <w:r w:rsidR="001D0347" w:rsidRPr="001D0347">
              <w:rPr>
                <w:rStyle w:val="11"/>
                <w:rFonts w:eastAsia="Courier New"/>
                <w:color w:val="auto"/>
              </w:rPr>
              <w:t>4</w:t>
            </w:r>
            <w:r w:rsidRPr="001D0347">
              <w:rPr>
                <w:rStyle w:val="11"/>
                <w:rFonts w:eastAsia="Courier New"/>
                <w:color w:val="auto"/>
              </w:rPr>
              <w:t xml:space="preserve"> году </w:t>
            </w:r>
            <w:r w:rsidR="00BC0BE0" w:rsidRPr="001D0347">
              <w:rPr>
                <w:rStyle w:val="11"/>
                <w:rFonts w:eastAsia="Courier New"/>
                <w:color w:val="auto"/>
              </w:rPr>
              <w:t>оказано 15 услуг по выдаче градостроительного плана земельного участка</w:t>
            </w:r>
            <w:r w:rsidR="00106D48" w:rsidRPr="001D0347">
              <w:rPr>
                <w:rStyle w:val="11"/>
                <w:rFonts w:eastAsia="Courier New"/>
                <w:color w:val="auto"/>
              </w:rPr>
              <w:t>, из них 8</w:t>
            </w:r>
            <w:r w:rsidRPr="001D0347">
              <w:rPr>
                <w:rStyle w:val="11"/>
                <w:rFonts w:eastAsia="Courier New"/>
                <w:color w:val="auto"/>
              </w:rPr>
              <w:t xml:space="preserve"> </w:t>
            </w:r>
            <w:r w:rsidR="00106D48" w:rsidRPr="001D0347">
              <w:rPr>
                <w:rStyle w:val="11"/>
                <w:rFonts w:eastAsia="Courier New"/>
                <w:color w:val="auto"/>
              </w:rPr>
              <w:t>услуг</w:t>
            </w:r>
            <w:r w:rsidR="00BC0BE0" w:rsidRPr="001D0347">
              <w:rPr>
                <w:rStyle w:val="11"/>
                <w:rFonts w:eastAsia="Courier New"/>
                <w:color w:val="auto"/>
              </w:rPr>
              <w:t xml:space="preserve"> оказаны</w:t>
            </w:r>
            <w:r w:rsidRPr="001D0347">
              <w:rPr>
                <w:rStyle w:val="11"/>
                <w:rFonts w:eastAsia="Courier New"/>
                <w:color w:val="auto"/>
              </w:rPr>
              <w:t xml:space="preserve"> в электронном виде. </w:t>
            </w:r>
          </w:p>
          <w:p w:rsidR="00BC0BE0" w:rsidRPr="001D0347" w:rsidRDefault="00BC0BE0" w:rsidP="00BC0BE0">
            <w:pPr>
              <w:jc w:val="both"/>
              <w:rPr>
                <w:rStyle w:val="11"/>
                <w:rFonts w:eastAsia="Courier New"/>
                <w:color w:val="auto"/>
              </w:rPr>
            </w:pPr>
          </w:p>
          <w:p w:rsidR="00CA6CA7" w:rsidRPr="001D0347" w:rsidRDefault="00106D48" w:rsidP="00BC0BE0">
            <w:pPr>
              <w:jc w:val="both"/>
              <w:rPr>
                <w:rStyle w:val="11"/>
                <w:rFonts w:eastAsia="Courier New"/>
                <w:color w:val="auto"/>
              </w:rPr>
            </w:pPr>
            <w:r w:rsidRPr="001D0347">
              <w:rPr>
                <w:rStyle w:val="11"/>
                <w:rFonts w:eastAsia="Courier New"/>
                <w:color w:val="auto"/>
              </w:rPr>
              <w:t>Оказана 4 услуги</w:t>
            </w:r>
            <w:r w:rsidR="00BC0BE0" w:rsidRPr="001D0347">
              <w:rPr>
                <w:rStyle w:val="11"/>
                <w:rFonts w:eastAsia="Courier New"/>
                <w:color w:val="auto"/>
              </w:rPr>
              <w:t xml:space="preserve"> по выдаче р</w:t>
            </w:r>
            <w:r w:rsidR="008F0354" w:rsidRPr="001D0347">
              <w:rPr>
                <w:rStyle w:val="11"/>
                <w:rFonts w:eastAsia="Courier New"/>
                <w:color w:val="auto"/>
              </w:rPr>
              <w:t>азрешени</w:t>
            </w:r>
            <w:r w:rsidR="00BC0BE0" w:rsidRPr="001D0347">
              <w:rPr>
                <w:rStyle w:val="11"/>
                <w:rFonts w:eastAsia="Courier New"/>
                <w:color w:val="auto"/>
              </w:rPr>
              <w:t>я на строительств, 2 услуги на выдачу р</w:t>
            </w:r>
            <w:r w:rsidR="008F0354" w:rsidRPr="001D0347">
              <w:rPr>
                <w:rStyle w:val="11"/>
                <w:rFonts w:eastAsia="Courier New"/>
                <w:color w:val="auto"/>
              </w:rPr>
              <w:t>азре</w:t>
            </w:r>
            <w:r w:rsidR="008F0354" w:rsidRPr="001D0347">
              <w:rPr>
                <w:rStyle w:val="11"/>
                <w:rFonts w:eastAsia="Courier New"/>
                <w:color w:val="auto"/>
              </w:rPr>
              <w:lastRenderedPageBreak/>
              <w:t>шен</w:t>
            </w:r>
            <w:r w:rsidR="00BC0BE0" w:rsidRPr="001D0347">
              <w:rPr>
                <w:rStyle w:val="11"/>
                <w:rFonts w:eastAsia="Courier New"/>
                <w:color w:val="auto"/>
              </w:rPr>
              <w:t>ия на ввод.</w:t>
            </w:r>
          </w:p>
        </w:tc>
        <w:tc>
          <w:tcPr>
            <w:tcW w:w="1702" w:type="dxa"/>
            <w:vMerge w:val="restart"/>
          </w:tcPr>
          <w:p w:rsidR="00CA6CA7" w:rsidRPr="00106D48" w:rsidRDefault="00CA6CA7" w:rsidP="00CA6CA7">
            <w:pPr>
              <w:jc w:val="both"/>
              <w:rPr>
                <w:rStyle w:val="11"/>
                <w:rFonts w:eastAsia="Courier New"/>
                <w:color w:val="auto"/>
              </w:rPr>
            </w:pPr>
            <w:r w:rsidRPr="00106D48">
              <w:rPr>
                <w:rStyle w:val="11"/>
                <w:rFonts w:eastAsia="Courier New"/>
                <w:color w:val="auto"/>
              </w:rPr>
              <w:lastRenderedPageBreak/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  <w:p w:rsidR="00CA6CA7" w:rsidRPr="00106D48" w:rsidRDefault="00CA6CA7" w:rsidP="0050771B">
            <w:pPr>
              <w:jc w:val="both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276" w:type="dxa"/>
            <w:vMerge w:val="restart"/>
          </w:tcPr>
          <w:p w:rsidR="00CA6CA7" w:rsidRPr="00106D48" w:rsidRDefault="00CA6CA7" w:rsidP="0050771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106D48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276" w:type="dxa"/>
            <w:vMerge w:val="restart"/>
          </w:tcPr>
          <w:p w:rsidR="00CA6CA7" w:rsidRPr="00106D48" w:rsidRDefault="00CA6CA7" w:rsidP="0050771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106D48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12" w:type="dxa"/>
            <w:gridSpan w:val="2"/>
            <w:vMerge w:val="restart"/>
          </w:tcPr>
          <w:p w:rsidR="00CA6CA7" w:rsidRPr="00106D48" w:rsidRDefault="00CA6CA7" w:rsidP="0050771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106D48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82" w:type="dxa"/>
            <w:vMerge w:val="restart"/>
          </w:tcPr>
          <w:p w:rsidR="000B6BF3" w:rsidRPr="00106D48" w:rsidRDefault="000B6BF3" w:rsidP="000B6BF3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</w:rPr>
            </w:pPr>
          </w:p>
          <w:p w:rsidR="000B6BF3" w:rsidRPr="00106D48" w:rsidRDefault="000B6BF3" w:rsidP="000B6BF3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</w:rPr>
            </w:pPr>
            <w:r w:rsidRPr="00106D48">
              <w:rPr>
                <w:color w:val="auto"/>
              </w:rPr>
              <w:t>на основании д</w:t>
            </w:r>
            <w:r w:rsidRPr="00106D48">
              <w:rPr>
                <w:rStyle w:val="11"/>
                <w:rFonts w:eastAsia="Courier New"/>
                <w:color w:val="auto"/>
              </w:rPr>
              <w:t xml:space="preserve">анных единого реестра субъектов </w:t>
            </w:r>
            <w:r w:rsidRPr="00106D48">
              <w:rPr>
                <w:color w:val="auto"/>
              </w:rPr>
              <w:t>МСП  (</w:t>
            </w:r>
            <w:hyperlink r:id="rId9" w:history="1">
              <w:r w:rsidR="005B6D6C" w:rsidRPr="0030706C">
                <w:rPr>
                  <w:rStyle w:val="a3"/>
                </w:rPr>
                <w:t>https://rmsp.nalog.ru/</w:t>
              </w:r>
            </w:hyperlink>
            <w:r w:rsidR="005B6D6C">
              <w:rPr>
                <w:color w:val="auto"/>
              </w:rPr>
              <w:t xml:space="preserve"> </w:t>
            </w:r>
            <w:r w:rsidRPr="00106D48">
              <w:rPr>
                <w:color w:val="auto"/>
              </w:rPr>
              <w:t>)</w:t>
            </w:r>
          </w:p>
          <w:p w:rsidR="00D42021" w:rsidRPr="00106D48" w:rsidRDefault="00D42021" w:rsidP="00D42021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</w:rPr>
            </w:pPr>
          </w:p>
          <w:p w:rsidR="00BC0BE0" w:rsidRPr="00106D48" w:rsidRDefault="00C625E9" w:rsidP="00BC0BE0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106D48">
              <w:rPr>
                <w:rStyle w:val="11"/>
                <w:rFonts w:eastAsia="Courier New"/>
                <w:color w:val="auto"/>
              </w:rPr>
              <w:t>расчет</w:t>
            </w:r>
            <w:r w:rsidR="00BC0BE0" w:rsidRPr="00106D48">
              <w:rPr>
                <w:rStyle w:val="11"/>
                <w:rFonts w:eastAsia="Courier New"/>
                <w:color w:val="auto"/>
              </w:rPr>
              <w:t xml:space="preserve"> </w:t>
            </w:r>
          </w:p>
          <w:p w:rsidR="00BC0BE0" w:rsidRPr="00106D48" w:rsidRDefault="00BC0BE0" w:rsidP="00BC0BE0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106D48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BC0BE0" w:rsidRPr="00106D48" w:rsidRDefault="00BC0BE0" w:rsidP="00D42021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</w:rPr>
            </w:pPr>
          </w:p>
          <w:p w:rsidR="00D42021" w:rsidRPr="00A13C5A" w:rsidRDefault="00D42021" w:rsidP="00D42021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</w:rPr>
            </w:pPr>
            <w:r w:rsidRPr="00A13C5A">
              <w:rPr>
                <w:rStyle w:val="11"/>
                <w:rFonts w:eastAsia="Courier New"/>
                <w:color w:val="auto"/>
              </w:rPr>
              <w:t>7/7х100</w:t>
            </w:r>
          </w:p>
          <w:p w:rsidR="00D42021" w:rsidRPr="00A13C5A" w:rsidRDefault="00D42021" w:rsidP="00D42021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</w:rPr>
            </w:pPr>
            <w:r w:rsidRPr="00A13C5A">
              <w:rPr>
                <w:rStyle w:val="11"/>
                <w:rFonts w:eastAsia="Courier New"/>
                <w:color w:val="auto"/>
              </w:rPr>
              <w:t>=100%</w:t>
            </w:r>
          </w:p>
          <w:p w:rsidR="00CA6CA7" w:rsidRPr="00106D48" w:rsidRDefault="00CA6CA7" w:rsidP="0050771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33" w:type="dxa"/>
            <w:vMerge w:val="restart"/>
          </w:tcPr>
          <w:p w:rsidR="00CA6CA7" w:rsidRPr="00106D48" w:rsidRDefault="00CA6CA7" w:rsidP="0050771B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  <w:r w:rsidRPr="00106D48">
              <w:rPr>
                <w:rStyle w:val="11"/>
                <w:rFonts w:eastAsia="Courier New"/>
                <w:color w:val="auto"/>
              </w:rPr>
              <w:lastRenderedPageBreak/>
              <w:t>отдел по строительству, архитектуре и охране окружающей среды</w:t>
            </w:r>
          </w:p>
        </w:tc>
        <w:tc>
          <w:tcPr>
            <w:tcW w:w="1627" w:type="dxa"/>
            <w:vMerge w:val="restart"/>
          </w:tcPr>
          <w:p w:rsidR="00CA6CA7" w:rsidRPr="00106D48" w:rsidRDefault="00CA6CA7" w:rsidP="0050771B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  <w:r w:rsidRPr="00106D48">
              <w:rPr>
                <w:rStyle w:val="11"/>
                <w:rFonts w:eastAsia="Courier New"/>
                <w:color w:val="auto"/>
              </w:rPr>
              <w:t>улучшение состояния конкурентной среды на товарном рынке; снижение сроков предоставления муниципальных услуг в сфере строительства объектов капитального строительства</w:t>
            </w:r>
          </w:p>
        </w:tc>
      </w:tr>
      <w:tr w:rsidR="000A549C" w:rsidRPr="000A549C" w:rsidTr="00A6582D">
        <w:tc>
          <w:tcPr>
            <w:tcW w:w="815" w:type="dxa"/>
          </w:tcPr>
          <w:p w:rsidR="00CA6CA7" w:rsidRPr="000A549C" w:rsidRDefault="00CA6CA7" w:rsidP="0050771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2235" w:type="dxa"/>
          </w:tcPr>
          <w:p w:rsidR="00CA6CA7" w:rsidRPr="000A549C" w:rsidRDefault="00CA6CA7" w:rsidP="0050771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6D48">
              <w:rPr>
                <w:rStyle w:val="11"/>
                <w:rFonts w:eastAsia="Courier New"/>
                <w:color w:val="auto"/>
              </w:rPr>
              <w:t>Предоставление муниципальных услуг по выдаче разрешений на строительство, а также разрешений на ввод в эксплуатацию в электронном виде</w:t>
            </w:r>
          </w:p>
        </w:tc>
        <w:tc>
          <w:tcPr>
            <w:tcW w:w="1876" w:type="dxa"/>
            <w:vMerge/>
          </w:tcPr>
          <w:p w:rsidR="00CA6CA7" w:rsidRPr="000A549C" w:rsidRDefault="00CA6CA7" w:rsidP="0050771B">
            <w:pPr>
              <w:jc w:val="both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702" w:type="dxa"/>
            <w:vMerge/>
          </w:tcPr>
          <w:p w:rsidR="00CA6CA7" w:rsidRPr="000A549C" w:rsidRDefault="00CA6CA7" w:rsidP="0050771B">
            <w:pPr>
              <w:jc w:val="both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276" w:type="dxa"/>
            <w:vMerge/>
          </w:tcPr>
          <w:p w:rsidR="00CA6CA7" w:rsidRPr="000A549C" w:rsidRDefault="00CA6CA7" w:rsidP="0050771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276" w:type="dxa"/>
            <w:vMerge/>
          </w:tcPr>
          <w:p w:rsidR="00CA6CA7" w:rsidRPr="000A549C" w:rsidRDefault="00CA6CA7" w:rsidP="0050771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312" w:type="dxa"/>
            <w:gridSpan w:val="2"/>
            <w:vMerge/>
          </w:tcPr>
          <w:p w:rsidR="00CA6CA7" w:rsidRPr="000A549C" w:rsidRDefault="00CA6CA7" w:rsidP="0050771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382" w:type="dxa"/>
            <w:vMerge/>
          </w:tcPr>
          <w:p w:rsidR="00CA6CA7" w:rsidRPr="000A549C" w:rsidRDefault="00CA6CA7" w:rsidP="0050771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633" w:type="dxa"/>
            <w:vMerge/>
          </w:tcPr>
          <w:p w:rsidR="00CA6CA7" w:rsidRPr="000A549C" w:rsidRDefault="00CA6CA7" w:rsidP="0050771B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627" w:type="dxa"/>
            <w:vMerge/>
          </w:tcPr>
          <w:p w:rsidR="00CA6CA7" w:rsidRPr="000A549C" w:rsidRDefault="00CA6CA7" w:rsidP="0050771B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FF0000"/>
              </w:rPr>
            </w:pPr>
          </w:p>
        </w:tc>
      </w:tr>
      <w:tr w:rsidR="000A549C" w:rsidRPr="000A549C" w:rsidTr="00A6582D">
        <w:tc>
          <w:tcPr>
            <w:tcW w:w="15134" w:type="dxa"/>
            <w:gridSpan w:val="11"/>
          </w:tcPr>
          <w:p w:rsidR="00CA6CA7" w:rsidRPr="00B94E81" w:rsidRDefault="00CA6CA7" w:rsidP="00CA6CA7">
            <w:pPr>
              <w:pStyle w:val="1"/>
              <w:spacing w:before="0" w:line="240" w:lineRule="auto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Fonts w:eastAsiaTheme="minorEastAsia"/>
                <w:sz w:val="20"/>
              </w:rPr>
              <w:t xml:space="preserve">5. </w:t>
            </w:r>
            <w:r w:rsidRPr="00B94E81">
              <w:rPr>
                <w:rStyle w:val="11"/>
                <w:rFonts w:eastAsia="Courier New"/>
                <w:color w:val="auto"/>
              </w:rPr>
              <w:t>Рынок вылова водных биоресурсов</w:t>
            </w:r>
          </w:p>
        </w:tc>
      </w:tr>
      <w:tr w:rsidR="000A549C" w:rsidRPr="000A549C" w:rsidTr="00A6582D">
        <w:tc>
          <w:tcPr>
            <w:tcW w:w="815" w:type="dxa"/>
          </w:tcPr>
          <w:p w:rsidR="0050771B" w:rsidRPr="00B94E81" w:rsidRDefault="0050771B" w:rsidP="0050771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2235" w:type="dxa"/>
          </w:tcPr>
          <w:p w:rsidR="00CA6CA7" w:rsidRPr="00B94E81" w:rsidRDefault="00CA6CA7" w:rsidP="00CA6CA7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 xml:space="preserve">Оказание финансовой, имущественной, информационной и консультационной </w:t>
            </w:r>
          </w:p>
          <w:p w:rsidR="0050771B" w:rsidRPr="00B94E81" w:rsidRDefault="00CA6CA7" w:rsidP="00CA6CA7">
            <w:pPr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поддержки субъектам малого и среднего предпринимательства</w:t>
            </w:r>
          </w:p>
        </w:tc>
        <w:tc>
          <w:tcPr>
            <w:tcW w:w="1876" w:type="dxa"/>
          </w:tcPr>
          <w:p w:rsidR="0050771B" w:rsidRPr="00B94E81" w:rsidRDefault="0053787E" w:rsidP="009B283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4E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Деятельность осуществляет 2 субъекта: 1 рыбопромысловое предприятие ООО «</w:t>
            </w:r>
            <w:proofErr w:type="spellStart"/>
            <w:r w:rsidRPr="00B94E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Арсал</w:t>
            </w:r>
            <w:proofErr w:type="spellEnd"/>
            <w:r w:rsidRPr="00B94E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 и 1 индивидуальный предприниматель.</w:t>
            </w:r>
            <w:r w:rsidR="009B2839" w:rsidRPr="00B94E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Данные СМСП получали информационно-консультационную поддержку. Имущественная и финансовая поддержка не оказывалась.</w:t>
            </w:r>
          </w:p>
          <w:p w:rsidR="003520A2" w:rsidRPr="00B94E81" w:rsidRDefault="003520A2" w:rsidP="009B283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520A2" w:rsidRPr="00B94E81" w:rsidRDefault="003520A2" w:rsidP="009B283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520A2" w:rsidRPr="00B94E81" w:rsidRDefault="003520A2" w:rsidP="009B2839">
            <w:pPr>
              <w:jc w:val="both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702" w:type="dxa"/>
          </w:tcPr>
          <w:p w:rsidR="0050771B" w:rsidRPr="00B94E81" w:rsidRDefault="00CA6CA7" w:rsidP="0050771B">
            <w:pPr>
              <w:jc w:val="both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276" w:type="dxa"/>
          </w:tcPr>
          <w:p w:rsidR="0050771B" w:rsidRPr="00B94E81" w:rsidRDefault="00CA6CA7" w:rsidP="0050771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276" w:type="dxa"/>
          </w:tcPr>
          <w:p w:rsidR="0050771B" w:rsidRPr="00B94E81" w:rsidRDefault="00CA6CA7" w:rsidP="0050771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12" w:type="dxa"/>
            <w:gridSpan w:val="2"/>
          </w:tcPr>
          <w:p w:rsidR="0050771B" w:rsidRPr="00B94E81" w:rsidRDefault="00CA6CA7" w:rsidP="0050771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82" w:type="dxa"/>
          </w:tcPr>
          <w:p w:rsidR="00D42021" w:rsidRPr="00B94E81" w:rsidRDefault="00D42021" w:rsidP="00D42021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color w:val="auto"/>
              </w:rPr>
              <w:t>на основании д</w:t>
            </w:r>
            <w:r w:rsidRPr="00B94E81">
              <w:rPr>
                <w:rStyle w:val="11"/>
                <w:rFonts w:eastAsia="Courier New"/>
                <w:color w:val="auto"/>
              </w:rPr>
              <w:t xml:space="preserve">анных единого реестра субъектов </w:t>
            </w:r>
            <w:r w:rsidRPr="00B94E81">
              <w:rPr>
                <w:color w:val="auto"/>
              </w:rPr>
              <w:t>МСП  (</w:t>
            </w:r>
            <w:hyperlink r:id="rId10" w:history="1">
              <w:r w:rsidR="005B6D6C" w:rsidRPr="0030706C">
                <w:rPr>
                  <w:rStyle w:val="a3"/>
                </w:rPr>
                <w:t>https://rmsp.nalog.ru/</w:t>
              </w:r>
            </w:hyperlink>
            <w:r w:rsidR="005B6D6C">
              <w:rPr>
                <w:color w:val="auto"/>
              </w:rPr>
              <w:t xml:space="preserve"> </w:t>
            </w:r>
            <w:r w:rsidRPr="00B94E81">
              <w:rPr>
                <w:color w:val="auto"/>
              </w:rPr>
              <w:t>)</w:t>
            </w:r>
          </w:p>
          <w:p w:rsidR="00D42021" w:rsidRPr="00B94E81" w:rsidRDefault="00D42021" w:rsidP="00B247E5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  <w:p w:rsidR="003520A2" w:rsidRPr="00B94E81" w:rsidRDefault="00C625E9" w:rsidP="003520A2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расчет</w:t>
            </w:r>
          </w:p>
          <w:p w:rsidR="003520A2" w:rsidRPr="00B94E81" w:rsidRDefault="003520A2" w:rsidP="003520A2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50771B" w:rsidRPr="00B94E81" w:rsidRDefault="0053787E" w:rsidP="00B247E5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2/2*100=100%</w:t>
            </w:r>
          </w:p>
        </w:tc>
        <w:tc>
          <w:tcPr>
            <w:tcW w:w="1633" w:type="dxa"/>
          </w:tcPr>
          <w:p w:rsidR="0050771B" w:rsidRPr="00B94E81" w:rsidRDefault="00CA6CA7" w:rsidP="0050771B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отдел по развитию предпринимательства и туризма</w:t>
            </w:r>
          </w:p>
        </w:tc>
        <w:tc>
          <w:tcPr>
            <w:tcW w:w="1627" w:type="dxa"/>
          </w:tcPr>
          <w:p w:rsidR="0050771B" w:rsidRPr="00B94E81" w:rsidRDefault="00CA6CA7" w:rsidP="0050771B">
            <w:pPr>
              <w:pStyle w:val="1"/>
              <w:spacing w:before="0" w:line="240" w:lineRule="auto"/>
              <w:jc w:val="both"/>
              <w:rPr>
                <w:rStyle w:val="11"/>
                <w:color w:val="auto"/>
              </w:rPr>
            </w:pPr>
            <w:r w:rsidRPr="00B94E81">
              <w:rPr>
                <w:rStyle w:val="11"/>
                <w:rFonts w:eastAsiaTheme="minorEastAsia"/>
                <w:color w:val="auto"/>
              </w:rPr>
              <w:t>расширение рынка вылова биоресурсов; увеличение объема вылова водных биоресурсов.</w:t>
            </w:r>
          </w:p>
        </w:tc>
      </w:tr>
      <w:tr w:rsidR="000A549C" w:rsidRPr="000A549C" w:rsidTr="00A6582D">
        <w:tc>
          <w:tcPr>
            <w:tcW w:w="15134" w:type="dxa"/>
            <w:gridSpan w:val="11"/>
          </w:tcPr>
          <w:p w:rsidR="00CA6CA7" w:rsidRPr="00B94E81" w:rsidRDefault="00CA6CA7" w:rsidP="00CA6CA7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B94E81">
              <w:rPr>
                <w:color w:val="auto"/>
                <w:sz w:val="20"/>
                <w:szCs w:val="20"/>
              </w:rPr>
              <w:t>6.</w:t>
            </w:r>
            <w:r w:rsidRPr="00B94E81">
              <w:rPr>
                <w:rStyle w:val="Exact"/>
                <w:rFonts w:eastAsia="Courier New"/>
                <w:color w:val="auto"/>
                <w:sz w:val="20"/>
                <w:szCs w:val="20"/>
              </w:rPr>
              <w:t xml:space="preserve"> </w:t>
            </w:r>
            <w:r w:rsidRPr="00B94E81">
              <w:rPr>
                <w:rStyle w:val="11"/>
                <w:rFonts w:eastAsia="Courier New"/>
                <w:color w:val="auto"/>
              </w:rPr>
              <w:t>Рынок переработки водных биоресурсов</w:t>
            </w:r>
          </w:p>
        </w:tc>
      </w:tr>
      <w:tr w:rsidR="000A549C" w:rsidRPr="000A549C" w:rsidTr="00A6582D">
        <w:tc>
          <w:tcPr>
            <w:tcW w:w="815" w:type="dxa"/>
          </w:tcPr>
          <w:p w:rsidR="00CA6CA7" w:rsidRPr="00B94E81" w:rsidRDefault="00CA6CA7" w:rsidP="00CA6CA7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2235" w:type="dxa"/>
          </w:tcPr>
          <w:p w:rsidR="00CA6CA7" w:rsidRPr="00B94E81" w:rsidRDefault="00CA6CA7" w:rsidP="00CA6CA7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 xml:space="preserve">Оказание финансовой, имущественной, информационной и консультационной </w:t>
            </w:r>
          </w:p>
          <w:p w:rsidR="00CA6CA7" w:rsidRPr="00B94E81" w:rsidRDefault="00CA6CA7" w:rsidP="00CA6CA7">
            <w:pPr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поддержки субъектам малого и среднего предпринимательства</w:t>
            </w:r>
          </w:p>
        </w:tc>
        <w:tc>
          <w:tcPr>
            <w:tcW w:w="1876" w:type="dxa"/>
          </w:tcPr>
          <w:p w:rsidR="00CA6CA7" w:rsidRPr="00B94E81" w:rsidRDefault="003520A2" w:rsidP="003520A2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На рынке переработки водных биоресурсов осуществляют деятельность одна</w:t>
            </w:r>
            <w:r w:rsidR="00DA4831" w:rsidRPr="00B94E81">
              <w:rPr>
                <w:rStyle w:val="11"/>
                <w:rFonts w:eastAsia="Courier New"/>
                <w:color w:val="auto"/>
              </w:rPr>
              <w:t xml:space="preserve"> организация и 2 индивидуальных предпринимателя</w:t>
            </w:r>
            <w:r w:rsidRPr="00B94E81">
              <w:rPr>
                <w:rStyle w:val="11"/>
                <w:rFonts w:eastAsia="Courier New"/>
                <w:color w:val="auto"/>
              </w:rPr>
              <w:t xml:space="preserve">. </w:t>
            </w:r>
            <w:r w:rsidR="009B2839" w:rsidRPr="00B94E81">
              <w:rPr>
                <w:rFonts w:ascii="Times New Roman" w:hAnsi="Times New Roman" w:cs="Times New Roman"/>
                <w:sz w:val="20"/>
                <w:szCs w:val="20"/>
              </w:rPr>
              <w:t>Данные СМСП получали информационно-консультационную поддержку. Имущественная и финансовая поддержка не оказывалась.</w:t>
            </w:r>
          </w:p>
        </w:tc>
        <w:tc>
          <w:tcPr>
            <w:tcW w:w="1702" w:type="dxa"/>
          </w:tcPr>
          <w:p w:rsidR="00CA6CA7" w:rsidRPr="00B94E81" w:rsidRDefault="00CA6CA7" w:rsidP="00CA6CA7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доля организаций частной формы собственности на рынке переработки водных биоресурсов, процент</w:t>
            </w:r>
          </w:p>
        </w:tc>
        <w:tc>
          <w:tcPr>
            <w:tcW w:w="1276" w:type="dxa"/>
          </w:tcPr>
          <w:p w:rsidR="00CA6CA7" w:rsidRPr="00B94E81" w:rsidRDefault="00CA6CA7" w:rsidP="00CA6CA7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276" w:type="dxa"/>
          </w:tcPr>
          <w:p w:rsidR="00CA6CA7" w:rsidRPr="00B94E81" w:rsidRDefault="00CA6CA7" w:rsidP="00CA6CA7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12" w:type="dxa"/>
            <w:gridSpan w:val="2"/>
          </w:tcPr>
          <w:p w:rsidR="00CA6CA7" w:rsidRPr="00B94E81" w:rsidRDefault="00CA6CA7" w:rsidP="00CA6CA7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82" w:type="dxa"/>
          </w:tcPr>
          <w:p w:rsidR="00C625E9" w:rsidRPr="00B94E81" w:rsidRDefault="00D42021" w:rsidP="00B247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4E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основании д</w:t>
            </w:r>
            <w:r w:rsidRPr="00B94E81">
              <w:rPr>
                <w:rStyle w:val="11"/>
                <w:rFonts w:eastAsia="Courier New"/>
                <w:color w:val="auto"/>
              </w:rPr>
              <w:t xml:space="preserve">анных единого реестра субъектов </w:t>
            </w:r>
            <w:r w:rsidRPr="00B94E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МСП  (</w:t>
            </w:r>
            <w:hyperlink r:id="rId11" w:history="1">
              <w:r w:rsidR="00C625E9" w:rsidRPr="00B94E8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https://rmsp.nalog.ru/</w:t>
              </w:r>
            </w:hyperlink>
            <w:r w:rsidR="005B6D6C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94E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C625E9" w:rsidRPr="00B94E81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 xml:space="preserve">расчет </w:t>
            </w:r>
          </w:p>
          <w:p w:rsidR="00C625E9" w:rsidRPr="00B94E81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C625E9" w:rsidRPr="00B94E81" w:rsidRDefault="00C625E9" w:rsidP="00B247E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247E5" w:rsidRPr="00B94E81" w:rsidRDefault="00DA4831" w:rsidP="00B247E5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3</w:t>
            </w:r>
            <w:r w:rsidR="00B247E5" w:rsidRPr="00B94E81">
              <w:rPr>
                <w:rStyle w:val="11"/>
                <w:rFonts w:eastAsia="Courier New"/>
                <w:color w:val="auto"/>
              </w:rPr>
              <w:t>/</w:t>
            </w:r>
            <w:r w:rsidRPr="00B94E81">
              <w:rPr>
                <w:rStyle w:val="11"/>
                <w:rFonts w:eastAsia="Courier New"/>
                <w:color w:val="auto"/>
              </w:rPr>
              <w:t>3</w:t>
            </w:r>
            <w:r w:rsidR="00B247E5" w:rsidRPr="00B94E81">
              <w:rPr>
                <w:rStyle w:val="11"/>
                <w:rFonts w:eastAsia="Courier New"/>
                <w:color w:val="auto"/>
              </w:rPr>
              <w:t>*100=</w:t>
            </w:r>
          </w:p>
          <w:p w:rsidR="00B247E5" w:rsidRPr="00B94E81" w:rsidRDefault="00B247E5" w:rsidP="00B247E5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100%</w:t>
            </w:r>
          </w:p>
          <w:p w:rsidR="00CA6CA7" w:rsidRPr="00B94E81" w:rsidRDefault="00CA6CA7" w:rsidP="00B247E5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  <w:p w:rsidR="00D42021" w:rsidRPr="00B94E81" w:rsidRDefault="00D42021" w:rsidP="00B247E5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33" w:type="dxa"/>
          </w:tcPr>
          <w:p w:rsidR="00CA6CA7" w:rsidRPr="00B94E81" w:rsidRDefault="00CA6CA7" w:rsidP="00CA6CA7">
            <w:pPr>
              <w:pStyle w:val="3"/>
              <w:shd w:val="clear" w:color="auto" w:fill="auto"/>
              <w:spacing w:line="240" w:lineRule="auto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отдел по развитию предпринимательства и туризма,</w:t>
            </w:r>
          </w:p>
          <w:p w:rsidR="00CA6CA7" w:rsidRPr="00B94E81" w:rsidRDefault="00CA6CA7" w:rsidP="00CA6CA7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отдел экономического развития;</w:t>
            </w:r>
          </w:p>
        </w:tc>
        <w:tc>
          <w:tcPr>
            <w:tcW w:w="1627" w:type="dxa"/>
          </w:tcPr>
          <w:p w:rsidR="00CA6CA7" w:rsidRPr="00B94E81" w:rsidRDefault="00CA6CA7" w:rsidP="00CA6CA7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  <w:r w:rsidRPr="00B94E81">
              <w:rPr>
                <w:rStyle w:val="11"/>
                <w:rFonts w:eastAsia="Courier New"/>
                <w:color w:val="auto"/>
              </w:rPr>
              <w:t>развитие рынка переработки водных биоресурсов; увеличение числа рыбопереработывающих предприятий.</w:t>
            </w:r>
          </w:p>
        </w:tc>
      </w:tr>
      <w:tr w:rsidR="000A549C" w:rsidRPr="000A549C" w:rsidTr="00A6582D">
        <w:tc>
          <w:tcPr>
            <w:tcW w:w="15134" w:type="dxa"/>
            <w:gridSpan w:val="11"/>
          </w:tcPr>
          <w:p w:rsidR="00CA6CA7" w:rsidRDefault="00CA6CA7" w:rsidP="00CA6CA7">
            <w:pPr>
              <w:pStyle w:val="1"/>
              <w:spacing w:before="0" w:line="240" w:lineRule="auto"/>
              <w:rPr>
                <w:rStyle w:val="11"/>
                <w:rFonts w:eastAsia="Courier New"/>
                <w:color w:val="auto"/>
              </w:rPr>
            </w:pPr>
            <w:r w:rsidRPr="00101A6F">
              <w:rPr>
                <w:sz w:val="20"/>
              </w:rPr>
              <w:lastRenderedPageBreak/>
              <w:t>7.</w:t>
            </w:r>
            <w:r w:rsidRPr="00101A6F">
              <w:rPr>
                <w:rStyle w:val="Exact"/>
                <w:rFonts w:eastAsia="Courier New"/>
                <w:sz w:val="20"/>
                <w:szCs w:val="20"/>
              </w:rPr>
              <w:t xml:space="preserve"> </w:t>
            </w:r>
            <w:r w:rsidRPr="00101A6F">
              <w:rPr>
                <w:rStyle w:val="11"/>
                <w:rFonts w:eastAsia="Courier New"/>
                <w:color w:val="auto"/>
              </w:rPr>
              <w:t>Рынок выполнения работ по благоустройству городской среды</w:t>
            </w:r>
          </w:p>
          <w:p w:rsidR="00A93AF2" w:rsidRPr="00A93AF2" w:rsidRDefault="00A93AF2" w:rsidP="00A93AF2"/>
        </w:tc>
      </w:tr>
      <w:tr w:rsidR="000A549C" w:rsidRPr="000A549C" w:rsidTr="00A6582D">
        <w:tc>
          <w:tcPr>
            <w:tcW w:w="815" w:type="dxa"/>
          </w:tcPr>
          <w:p w:rsidR="00CA6CA7" w:rsidRPr="000A549C" w:rsidRDefault="00CA6CA7" w:rsidP="00CA6CA7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2235" w:type="dxa"/>
          </w:tcPr>
          <w:p w:rsidR="00CA6CA7" w:rsidRPr="00101A6F" w:rsidRDefault="00CA6CA7" w:rsidP="00CA6CA7">
            <w:pPr>
              <w:rPr>
                <w:rStyle w:val="11"/>
                <w:rFonts w:eastAsia="Courier New"/>
                <w:color w:val="auto"/>
              </w:rPr>
            </w:pPr>
            <w:r w:rsidRPr="00101A6F">
              <w:rPr>
                <w:rStyle w:val="11"/>
                <w:rFonts w:eastAsia="Courier New"/>
                <w:color w:val="auto"/>
              </w:rPr>
              <w:t xml:space="preserve">Заключение муниципальных контрактов на благоустройство городской среды (уборка муниципальных </w:t>
            </w:r>
          </w:p>
          <w:p w:rsidR="00CA6CA7" w:rsidRPr="00101A6F" w:rsidRDefault="00CA6CA7" w:rsidP="00CA6CA7">
            <w:pPr>
              <w:rPr>
                <w:rStyle w:val="11"/>
                <w:rFonts w:eastAsia="Courier New"/>
                <w:color w:val="auto"/>
              </w:rPr>
            </w:pPr>
            <w:r w:rsidRPr="00101A6F">
              <w:rPr>
                <w:rStyle w:val="11"/>
                <w:rFonts w:eastAsia="Courier New"/>
                <w:color w:val="auto"/>
              </w:rPr>
              <w:t>территорий, ремонт тротуаров, озеленение, создание пешеходной инфраструктуры, благоустройство пустырей и заброшенных зон) на конкурсной основе</w:t>
            </w:r>
          </w:p>
        </w:tc>
        <w:tc>
          <w:tcPr>
            <w:tcW w:w="1876" w:type="dxa"/>
          </w:tcPr>
          <w:p w:rsidR="00F56002" w:rsidRPr="00101A6F" w:rsidRDefault="00101A6F" w:rsidP="00101A6F">
            <w:pPr>
              <w:rPr>
                <w:rStyle w:val="11"/>
                <w:rFonts w:eastAsia="Courier New"/>
                <w:color w:val="auto"/>
              </w:rPr>
            </w:pPr>
            <w:r w:rsidRPr="00101A6F">
              <w:rPr>
                <w:rStyle w:val="11"/>
                <w:rFonts w:eastAsia="Courier New"/>
                <w:color w:val="auto"/>
              </w:rPr>
              <w:t xml:space="preserve">В 2024 году проводились конкурсные процедуры по заключению муниципальных контрактов  </w:t>
            </w:r>
            <w:r w:rsidR="005A32FB" w:rsidRPr="00101A6F">
              <w:rPr>
                <w:rStyle w:val="11"/>
                <w:rFonts w:eastAsia="Courier New"/>
                <w:color w:val="auto"/>
              </w:rPr>
              <w:t xml:space="preserve"> </w:t>
            </w:r>
            <w:r w:rsidRPr="00101A6F">
              <w:rPr>
                <w:rStyle w:val="11"/>
                <w:rFonts w:eastAsia="Courier New"/>
                <w:color w:val="auto"/>
              </w:rPr>
              <w:t xml:space="preserve">по благоустройству общественных территорий (ул. Каниболотского, </w:t>
            </w:r>
            <w:r w:rsidR="003F468C">
              <w:rPr>
                <w:rStyle w:val="11"/>
                <w:rFonts w:eastAsia="Courier New"/>
                <w:color w:val="auto"/>
              </w:rPr>
              <w:t>г</w:t>
            </w:r>
            <w:r w:rsidRPr="00101A6F">
              <w:rPr>
                <w:rStyle w:val="11"/>
                <w:rFonts w:eastAsia="Courier New"/>
                <w:color w:val="auto"/>
              </w:rPr>
              <w:t>ородской парк) – создание пешеходной инфраструктуры.</w:t>
            </w:r>
          </w:p>
          <w:p w:rsidR="00101A6F" w:rsidRPr="000A549C" w:rsidRDefault="00101A6F" w:rsidP="00101A6F">
            <w:pPr>
              <w:rPr>
                <w:rStyle w:val="11"/>
                <w:rFonts w:eastAsia="Courier New"/>
                <w:color w:val="FF0000"/>
              </w:rPr>
            </w:pPr>
            <w:r w:rsidRPr="00101A6F">
              <w:rPr>
                <w:rStyle w:val="11"/>
                <w:rFonts w:eastAsia="Courier New"/>
                <w:color w:val="auto"/>
              </w:rPr>
              <w:t>Уборка муниципальных территорий проводилась в рамках муниципального задания МБУ «Мой город»</w:t>
            </w:r>
          </w:p>
        </w:tc>
        <w:tc>
          <w:tcPr>
            <w:tcW w:w="1702" w:type="dxa"/>
          </w:tcPr>
          <w:p w:rsidR="00CA6CA7" w:rsidRPr="00101A6F" w:rsidRDefault="00CA6CA7" w:rsidP="00CA6CA7">
            <w:pPr>
              <w:rPr>
                <w:rStyle w:val="11"/>
                <w:rFonts w:eastAsia="Courier New"/>
                <w:color w:val="auto"/>
              </w:rPr>
            </w:pPr>
            <w:r w:rsidRPr="00101A6F">
              <w:rPr>
                <w:rStyle w:val="11"/>
                <w:rFonts w:eastAsia="Courier New"/>
                <w:color w:val="auto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276" w:type="dxa"/>
          </w:tcPr>
          <w:p w:rsidR="00CA6CA7" w:rsidRPr="00101A6F" w:rsidRDefault="00CD2B7E" w:rsidP="00CA6CA7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101A6F">
              <w:rPr>
                <w:rStyle w:val="11"/>
                <w:rFonts w:eastAsia="Courier New"/>
                <w:color w:val="auto"/>
              </w:rPr>
              <w:t>75,0</w:t>
            </w:r>
          </w:p>
        </w:tc>
        <w:tc>
          <w:tcPr>
            <w:tcW w:w="1276" w:type="dxa"/>
          </w:tcPr>
          <w:p w:rsidR="00CA6CA7" w:rsidRPr="00101A6F" w:rsidRDefault="00CD2B7E" w:rsidP="00CA6CA7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101A6F">
              <w:rPr>
                <w:rStyle w:val="11"/>
                <w:rFonts w:eastAsia="Courier New"/>
                <w:color w:val="auto"/>
              </w:rPr>
              <w:t>75,0</w:t>
            </w:r>
          </w:p>
        </w:tc>
        <w:tc>
          <w:tcPr>
            <w:tcW w:w="1312" w:type="dxa"/>
            <w:gridSpan w:val="2"/>
          </w:tcPr>
          <w:p w:rsidR="00CA6CA7" w:rsidRPr="00A93AF2" w:rsidRDefault="004B050B" w:rsidP="00CA6CA7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A93AF2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82" w:type="dxa"/>
          </w:tcPr>
          <w:p w:rsidR="00C625E9" w:rsidRPr="00A93AF2" w:rsidRDefault="00F56002" w:rsidP="001B76FC">
            <w:pPr>
              <w:pStyle w:val="3"/>
              <w:shd w:val="clear" w:color="auto" w:fill="auto"/>
              <w:spacing w:line="240" w:lineRule="auto"/>
              <w:rPr>
                <w:rStyle w:val="11"/>
                <w:color w:val="auto"/>
              </w:rPr>
            </w:pPr>
            <w:r w:rsidRPr="00A93AF2">
              <w:rPr>
                <w:color w:val="auto"/>
              </w:rPr>
              <w:t>на основании д</w:t>
            </w:r>
            <w:r w:rsidRPr="00A93AF2">
              <w:rPr>
                <w:rStyle w:val="11"/>
                <w:rFonts w:eastAsia="Courier New"/>
                <w:color w:val="auto"/>
              </w:rPr>
              <w:t xml:space="preserve">анных единого реестра субъектов </w:t>
            </w:r>
            <w:r w:rsidRPr="00A93AF2">
              <w:rPr>
                <w:color w:val="auto"/>
              </w:rPr>
              <w:t>МСП  (</w:t>
            </w:r>
            <w:hyperlink r:id="rId12" w:history="1">
              <w:r w:rsidRPr="00A93AF2">
                <w:rPr>
                  <w:rStyle w:val="a3"/>
                  <w:color w:val="auto"/>
                </w:rPr>
                <w:t>https://rmsp.nalog.ru/</w:t>
              </w:r>
            </w:hyperlink>
            <w:r w:rsidR="005B6D6C" w:rsidRPr="00A93AF2">
              <w:rPr>
                <w:rStyle w:val="a3"/>
                <w:color w:val="auto"/>
              </w:rPr>
              <w:t xml:space="preserve"> </w:t>
            </w:r>
            <w:r w:rsidRPr="00A93AF2">
              <w:rPr>
                <w:color w:val="auto"/>
              </w:rPr>
              <w:t>), ведомственная статистика</w:t>
            </w:r>
            <w:r w:rsidR="00CD2B7E" w:rsidRPr="00A93AF2">
              <w:rPr>
                <w:color w:val="auto"/>
              </w:rPr>
              <w:t>- дислокация крупных предприятий</w:t>
            </w:r>
            <w:r w:rsidRPr="00A93AF2">
              <w:rPr>
                <w:color w:val="auto"/>
              </w:rPr>
              <w:t>)</w:t>
            </w:r>
          </w:p>
          <w:p w:rsidR="00C625E9" w:rsidRPr="00A93AF2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A93AF2">
              <w:rPr>
                <w:rStyle w:val="11"/>
                <w:rFonts w:eastAsia="Courier New"/>
                <w:color w:val="auto"/>
              </w:rPr>
              <w:t xml:space="preserve">расчет </w:t>
            </w:r>
          </w:p>
          <w:p w:rsidR="00CD2B7E" w:rsidRPr="00A93AF2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A93AF2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CD2B7E" w:rsidRPr="00A93AF2" w:rsidRDefault="00CD2B7E" w:rsidP="00CD2B7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A93AF2">
              <w:rPr>
                <w:rStyle w:val="11"/>
                <w:color w:val="auto"/>
              </w:rPr>
              <w:t>2/2*100= 100%</w:t>
            </w:r>
          </w:p>
          <w:p w:rsidR="00CA6CA7" w:rsidRPr="00A93AF2" w:rsidRDefault="00CA6CA7" w:rsidP="00CA6CA7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33" w:type="dxa"/>
          </w:tcPr>
          <w:p w:rsidR="00CA6CA7" w:rsidRPr="00101A6F" w:rsidRDefault="00CA6CA7" w:rsidP="00CA6CA7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rFonts w:eastAsia="Courier New"/>
                <w:color w:val="auto"/>
              </w:rPr>
            </w:pPr>
            <w:r w:rsidRPr="00101A6F">
              <w:rPr>
                <w:rStyle w:val="11"/>
                <w:rFonts w:eastAsia="Courier New"/>
                <w:color w:val="auto"/>
              </w:rPr>
              <w:t>отдел жилищно -</w:t>
            </w:r>
            <w:r w:rsidR="00CD2B7E" w:rsidRPr="00101A6F">
              <w:rPr>
                <w:rStyle w:val="11"/>
                <w:rFonts w:eastAsia="Courier New"/>
                <w:color w:val="auto"/>
              </w:rPr>
              <w:t xml:space="preserve"> </w:t>
            </w:r>
            <w:r w:rsidRPr="00101A6F">
              <w:rPr>
                <w:rStyle w:val="11"/>
                <w:rFonts w:eastAsia="Courier New"/>
                <w:color w:val="auto"/>
              </w:rPr>
              <w:t>коммунального хозяйства,</w:t>
            </w:r>
          </w:p>
          <w:p w:rsidR="00CA6CA7" w:rsidRPr="00101A6F" w:rsidRDefault="00CA6CA7" w:rsidP="00CA6CA7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101A6F">
              <w:rPr>
                <w:rStyle w:val="11"/>
                <w:rFonts w:eastAsia="Courier New"/>
                <w:color w:val="auto"/>
              </w:rPr>
              <w:t>отдел по строительству, архитектуре и охране окружающей среды</w:t>
            </w:r>
          </w:p>
        </w:tc>
        <w:tc>
          <w:tcPr>
            <w:tcW w:w="1627" w:type="dxa"/>
          </w:tcPr>
          <w:p w:rsidR="00CA6CA7" w:rsidRPr="00101A6F" w:rsidRDefault="00CA6CA7" w:rsidP="00CA6CA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A6F">
              <w:rPr>
                <w:rStyle w:val="11"/>
                <w:rFonts w:eastAsia="Courier New"/>
                <w:color w:val="auto"/>
              </w:rPr>
              <w:t>увеличение доли организаций частной формы собственности на рынке, повышение качества жизни населения города за счет благоустройства городской среды</w:t>
            </w:r>
          </w:p>
          <w:p w:rsidR="00CA6CA7" w:rsidRPr="00101A6F" w:rsidRDefault="00CA6CA7" w:rsidP="00CA6CA7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</w:p>
        </w:tc>
      </w:tr>
      <w:tr w:rsidR="000A549C" w:rsidRPr="000A549C" w:rsidTr="00A6582D">
        <w:tc>
          <w:tcPr>
            <w:tcW w:w="15134" w:type="dxa"/>
            <w:gridSpan w:val="11"/>
          </w:tcPr>
          <w:p w:rsidR="00CA6CA7" w:rsidRPr="00D90F87" w:rsidRDefault="00CA6CA7" w:rsidP="000447E2">
            <w:pPr>
              <w:pStyle w:val="1"/>
              <w:spacing w:before="0" w:line="240" w:lineRule="auto"/>
              <w:rPr>
                <w:rStyle w:val="11"/>
                <w:rFonts w:eastAsia="Courier New"/>
                <w:color w:val="auto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t>8.Рынок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0A549C" w:rsidRPr="000A549C" w:rsidTr="00A6582D">
        <w:tc>
          <w:tcPr>
            <w:tcW w:w="815" w:type="dxa"/>
          </w:tcPr>
          <w:p w:rsidR="000447E2" w:rsidRPr="00D90F87" w:rsidRDefault="000447E2" w:rsidP="000447E2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2235" w:type="dxa"/>
          </w:tcPr>
          <w:p w:rsidR="000447E2" w:rsidRPr="00D90F87" w:rsidRDefault="000447E2" w:rsidP="000447E2">
            <w:pPr>
              <w:rPr>
                <w:rStyle w:val="11"/>
                <w:rFonts w:eastAsia="Courier New"/>
                <w:color w:val="auto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t>Создание благоприятных условий для развития конкуренции на рынке оказания услуг по перевозке пассажиров автомобильным транспортом по межмуниципальным маршрутам регулярных перевозок, включая формирование новых регулярных маршрутов с учетом предложений, изложенных в обращениях</w:t>
            </w:r>
          </w:p>
        </w:tc>
        <w:tc>
          <w:tcPr>
            <w:tcW w:w="1876" w:type="dxa"/>
          </w:tcPr>
          <w:p w:rsidR="000447E2" w:rsidRPr="00D90F87" w:rsidRDefault="00DA4831" w:rsidP="00D50760">
            <w:pPr>
              <w:rPr>
                <w:rStyle w:val="11"/>
                <w:rFonts w:eastAsia="Courier New"/>
                <w:color w:val="auto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t xml:space="preserve">Пассажирские перевозки </w:t>
            </w:r>
            <w:r w:rsidR="003B7FC4" w:rsidRPr="00D90F87">
              <w:rPr>
                <w:rStyle w:val="11"/>
                <w:rFonts w:eastAsia="Courier New"/>
                <w:color w:val="auto"/>
              </w:rPr>
              <w:t xml:space="preserve">по межмуниципальным маршрутам </w:t>
            </w:r>
            <w:r w:rsidRPr="00D90F87">
              <w:rPr>
                <w:rStyle w:val="11"/>
                <w:rFonts w:eastAsia="Courier New"/>
                <w:color w:val="auto"/>
              </w:rPr>
              <w:t>осуществляет 1 хозяйствующий суб</w:t>
            </w:r>
            <w:r w:rsidR="00D50760" w:rsidRPr="00D90F87">
              <w:rPr>
                <w:rStyle w:val="11"/>
                <w:rFonts w:eastAsia="Courier New"/>
                <w:color w:val="auto"/>
              </w:rPr>
              <w:t>ъект частной формы собственности</w:t>
            </w:r>
            <w:r w:rsidR="003520A2" w:rsidRPr="00D90F87">
              <w:rPr>
                <w:rStyle w:val="11"/>
                <w:rFonts w:eastAsia="Courier New"/>
                <w:color w:val="auto"/>
              </w:rPr>
              <w:t xml:space="preserve"> (ИП Жарикова В.Н.)</w:t>
            </w:r>
            <w:r w:rsidR="00D50760" w:rsidRPr="00D90F87">
              <w:rPr>
                <w:rStyle w:val="11"/>
                <w:rFonts w:eastAsia="Courier New"/>
                <w:color w:val="auto"/>
              </w:rPr>
              <w:t>. Для развития географии маршрутов и удобства передвижения пассажиров, в летний период времени открыва</w:t>
            </w:r>
            <w:r w:rsidR="00D50760" w:rsidRPr="00D90F87">
              <w:rPr>
                <w:rStyle w:val="11"/>
                <w:rFonts w:eastAsia="Courier New"/>
                <w:color w:val="auto"/>
              </w:rPr>
              <w:lastRenderedPageBreak/>
              <w:t>ются дополнительные междугородние маршруты</w:t>
            </w:r>
          </w:p>
        </w:tc>
        <w:tc>
          <w:tcPr>
            <w:tcW w:w="1702" w:type="dxa"/>
          </w:tcPr>
          <w:p w:rsidR="000447E2" w:rsidRPr="00D90F87" w:rsidRDefault="000447E2" w:rsidP="000447E2">
            <w:pPr>
              <w:rPr>
                <w:rStyle w:val="11"/>
                <w:rFonts w:eastAsia="Courier New"/>
                <w:color w:val="auto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lastRenderedPageBreak/>
              <w:t>доля организаций частной формы собственности, оказывающей услуги по перевозке пассажиров автомобильным транспортом по межмуниципальным маршрутам регулярных перевозок, процентов</w:t>
            </w:r>
          </w:p>
        </w:tc>
        <w:tc>
          <w:tcPr>
            <w:tcW w:w="1276" w:type="dxa"/>
          </w:tcPr>
          <w:p w:rsidR="000447E2" w:rsidRPr="00D90F87" w:rsidRDefault="000447E2" w:rsidP="000447E2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276" w:type="dxa"/>
          </w:tcPr>
          <w:p w:rsidR="000447E2" w:rsidRPr="00D90F87" w:rsidRDefault="000447E2" w:rsidP="000447E2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12" w:type="dxa"/>
            <w:gridSpan w:val="2"/>
          </w:tcPr>
          <w:p w:rsidR="000447E2" w:rsidRPr="00D90F87" w:rsidRDefault="00DA4831" w:rsidP="000447E2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82" w:type="dxa"/>
          </w:tcPr>
          <w:p w:rsidR="00D553AB" w:rsidRPr="00D90F87" w:rsidRDefault="00D553AB" w:rsidP="00DA4831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t>на основании данных Реестра  выданных разрешений на осуществление деятельности по перевозке пассажиров и багажа легковым такси в Алтайском крае</w:t>
            </w:r>
          </w:p>
          <w:p w:rsidR="000447E2" w:rsidRPr="00D90F87" w:rsidRDefault="00D553AB" w:rsidP="00D553AB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t>(</w:t>
            </w:r>
            <w:hyperlink r:id="rId13" w:history="1">
              <w:r w:rsidRPr="00D90F8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http://mintrans22.ru/docs/r</w:t>
              </w:r>
              <w:r w:rsidRPr="00D90F8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lastRenderedPageBreak/>
                <w:t>eestr-vydannyh-razreshenii-na-osuschestvlenie-deyatelnosti-po-perevozke-passaghirov-i-bagagha-legkovym-taksi-v-altaiskom-krae-obnovlyaetsya-eghenede</w:t>
              </w:r>
            </w:hyperlink>
            <w:r w:rsidR="005B6D6C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C625E9" w:rsidRPr="00D90F87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t>расчет</w:t>
            </w:r>
          </w:p>
          <w:p w:rsidR="00C625E9" w:rsidRPr="00D90F87" w:rsidRDefault="00C625E9" w:rsidP="00C625E9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C625E9" w:rsidRPr="00D90F87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t>1/1*100=</w:t>
            </w:r>
          </w:p>
          <w:p w:rsidR="00C625E9" w:rsidRPr="00D90F87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t>100%</w:t>
            </w:r>
          </w:p>
          <w:p w:rsidR="003520A2" w:rsidRPr="00D90F87" w:rsidRDefault="003520A2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33" w:type="dxa"/>
          </w:tcPr>
          <w:p w:rsidR="000447E2" w:rsidRPr="00D90F87" w:rsidRDefault="000447E2" w:rsidP="000447E2">
            <w:pPr>
              <w:pStyle w:val="20"/>
              <w:shd w:val="clear" w:color="auto" w:fill="auto"/>
              <w:spacing w:after="0" w:line="240" w:lineRule="auto"/>
              <w:rPr>
                <w:rStyle w:val="11"/>
                <w:rFonts w:eastAsia="Courier New"/>
                <w:color w:val="auto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lastRenderedPageBreak/>
              <w:t>отдел по развитию предпринимательства и туризма,</w:t>
            </w:r>
          </w:p>
          <w:p w:rsidR="000447E2" w:rsidRPr="00D90F87" w:rsidRDefault="000447E2" w:rsidP="000447E2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rFonts w:eastAsia="Courier New"/>
                <w:color w:val="auto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t xml:space="preserve">отдел жилищно </w:t>
            </w:r>
            <w:r w:rsidRPr="00D90F87">
              <w:rPr>
                <w:rStyle w:val="11"/>
                <w:rFonts w:eastAsia="Courier New"/>
                <w:color w:val="auto"/>
              </w:rPr>
              <w:softHyphen/>
              <w:t>коммунального хозяйства</w:t>
            </w:r>
          </w:p>
          <w:p w:rsidR="000447E2" w:rsidRPr="00D90F87" w:rsidRDefault="000447E2" w:rsidP="000447E2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27" w:type="dxa"/>
          </w:tcPr>
          <w:p w:rsidR="000447E2" w:rsidRPr="00D90F87" w:rsidRDefault="000447E2" w:rsidP="000447E2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t>удовлетворение в полном объеме потребностей населения в перевозках, сохранение конкурентных условий ведения бизнеса на рынке, повышение качества услуг.</w:t>
            </w:r>
          </w:p>
        </w:tc>
      </w:tr>
      <w:tr w:rsidR="000A549C" w:rsidRPr="000A549C" w:rsidTr="00A6582D">
        <w:tc>
          <w:tcPr>
            <w:tcW w:w="15134" w:type="dxa"/>
            <w:gridSpan w:val="11"/>
          </w:tcPr>
          <w:p w:rsidR="000447E2" w:rsidRPr="00D90F87" w:rsidRDefault="000447E2" w:rsidP="000447E2">
            <w:pPr>
              <w:pStyle w:val="1"/>
              <w:spacing w:before="0" w:line="240" w:lineRule="auto"/>
              <w:rPr>
                <w:rStyle w:val="11"/>
                <w:rFonts w:eastAsia="Courier New"/>
                <w:color w:val="auto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t>9.</w:t>
            </w:r>
            <w:r w:rsidRPr="00D90F87">
              <w:rPr>
                <w:rStyle w:val="Exact"/>
                <w:rFonts w:eastAsia="Courier New"/>
                <w:sz w:val="20"/>
                <w:szCs w:val="20"/>
              </w:rPr>
              <w:t xml:space="preserve"> </w:t>
            </w:r>
            <w:r w:rsidRPr="00D90F87">
              <w:rPr>
                <w:rStyle w:val="11"/>
                <w:rFonts w:eastAsia="Courier New"/>
                <w:color w:val="auto"/>
              </w:rPr>
              <w:t>Рынок обработки древесины и производства изделий из дерева</w:t>
            </w:r>
          </w:p>
        </w:tc>
      </w:tr>
      <w:tr w:rsidR="000A549C" w:rsidRPr="000A549C" w:rsidTr="00A6582D">
        <w:tc>
          <w:tcPr>
            <w:tcW w:w="815" w:type="dxa"/>
          </w:tcPr>
          <w:p w:rsidR="000447E2" w:rsidRPr="00D90F87" w:rsidRDefault="000447E2" w:rsidP="000447E2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2235" w:type="dxa"/>
          </w:tcPr>
          <w:p w:rsidR="000447E2" w:rsidRPr="00D90F87" w:rsidRDefault="000447E2" w:rsidP="000447E2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t xml:space="preserve">Оказание финансовой, имущественной, информационной и консультационной </w:t>
            </w:r>
          </w:p>
          <w:p w:rsidR="000447E2" w:rsidRPr="00D90F87" w:rsidRDefault="000447E2" w:rsidP="000447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t>поддержки субъектам малого и среднего предпринимательства</w:t>
            </w:r>
          </w:p>
        </w:tc>
        <w:tc>
          <w:tcPr>
            <w:tcW w:w="1876" w:type="dxa"/>
          </w:tcPr>
          <w:p w:rsidR="000447E2" w:rsidRPr="00D90F87" w:rsidRDefault="00555BFC" w:rsidP="000447E2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D90F87">
              <w:rPr>
                <w:rFonts w:ascii="Times New Roman" w:hAnsi="Times New Roman" w:cs="Times New Roman"/>
                <w:sz w:val="20"/>
                <w:szCs w:val="20"/>
              </w:rPr>
              <w:t>Деятельность по обработке древесины и изделий из дерева осуществляют 1 организация и 3 индивидуальных предпринимателя</w:t>
            </w:r>
            <w:r w:rsidRPr="00D90F87">
              <w:rPr>
                <w:rStyle w:val="11"/>
                <w:rFonts w:eastAsia="Courier New"/>
                <w:color w:val="auto"/>
              </w:rPr>
              <w:t xml:space="preserve"> частной формы собственности</w:t>
            </w:r>
            <w:r w:rsidR="00B64AAE" w:rsidRPr="00D90F87">
              <w:rPr>
                <w:rStyle w:val="11"/>
                <w:rFonts w:eastAsia="Courier New"/>
                <w:color w:val="auto"/>
              </w:rPr>
              <w:t xml:space="preserve">. </w:t>
            </w:r>
            <w:r w:rsidR="00B64AAE" w:rsidRPr="00D90F87">
              <w:rPr>
                <w:rFonts w:ascii="Times New Roman" w:hAnsi="Times New Roman" w:cs="Times New Roman"/>
                <w:sz w:val="20"/>
                <w:szCs w:val="20"/>
              </w:rPr>
              <w:t>Данные СМСП получали информационно-консультационную поддержку. Имущественная и финансовая поддержка не оказывалась.</w:t>
            </w:r>
          </w:p>
        </w:tc>
        <w:tc>
          <w:tcPr>
            <w:tcW w:w="1702" w:type="dxa"/>
          </w:tcPr>
          <w:p w:rsidR="000447E2" w:rsidRPr="00D90F87" w:rsidRDefault="000447E2" w:rsidP="000447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276" w:type="dxa"/>
          </w:tcPr>
          <w:p w:rsidR="000447E2" w:rsidRPr="00D90F87" w:rsidRDefault="000447E2" w:rsidP="000447E2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D90F87">
              <w:rPr>
                <w:rFonts w:eastAsiaTheme="minorEastAsia"/>
                <w:color w:val="auto"/>
              </w:rPr>
              <w:t>100,0</w:t>
            </w:r>
          </w:p>
        </w:tc>
        <w:tc>
          <w:tcPr>
            <w:tcW w:w="1276" w:type="dxa"/>
          </w:tcPr>
          <w:p w:rsidR="000447E2" w:rsidRPr="00D90F87" w:rsidRDefault="000447E2" w:rsidP="000447E2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D90F87">
              <w:rPr>
                <w:rFonts w:eastAsiaTheme="minorEastAsia"/>
                <w:color w:val="auto"/>
              </w:rPr>
              <w:t>100,0</w:t>
            </w:r>
          </w:p>
        </w:tc>
        <w:tc>
          <w:tcPr>
            <w:tcW w:w="1312" w:type="dxa"/>
            <w:gridSpan w:val="2"/>
          </w:tcPr>
          <w:p w:rsidR="000447E2" w:rsidRPr="00D90F87" w:rsidRDefault="00555BFC" w:rsidP="000447E2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82" w:type="dxa"/>
          </w:tcPr>
          <w:p w:rsidR="00555BFC" w:rsidRPr="00D90F87" w:rsidRDefault="00555BFC" w:rsidP="000447E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90F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основании д</w:t>
            </w:r>
            <w:r w:rsidRPr="00D90F87">
              <w:rPr>
                <w:rStyle w:val="11"/>
                <w:rFonts w:eastAsia="Courier New"/>
                <w:color w:val="auto"/>
              </w:rPr>
              <w:t xml:space="preserve">анных единого реестра субъектов </w:t>
            </w:r>
            <w:r w:rsidRPr="00D90F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МСП  (</w:t>
            </w:r>
            <w:hyperlink r:id="rId14" w:history="1">
              <w:r w:rsidR="00C625E9" w:rsidRPr="00D90F8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https://rmsp.nalog.ru/</w:t>
              </w:r>
            </w:hyperlink>
            <w:r w:rsidRPr="00D90F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C625E9" w:rsidRPr="00D90F87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t>расчет</w:t>
            </w:r>
          </w:p>
          <w:p w:rsidR="00C625E9" w:rsidRPr="00D90F87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C625E9" w:rsidRPr="00D90F87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t>4/4*100= 100%</w:t>
            </w:r>
          </w:p>
          <w:p w:rsidR="00C625E9" w:rsidRPr="00D90F87" w:rsidRDefault="00C625E9" w:rsidP="000447E2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33" w:type="dxa"/>
          </w:tcPr>
          <w:p w:rsidR="000447E2" w:rsidRPr="00D90F87" w:rsidRDefault="000447E2" w:rsidP="000447E2">
            <w:pPr>
              <w:pStyle w:val="20"/>
              <w:shd w:val="clear" w:color="auto" w:fill="auto"/>
              <w:spacing w:after="0" w:line="240" w:lineRule="auto"/>
              <w:rPr>
                <w:rStyle w:val="11"/>
                <w:rFonts w:eastAsia="Courier New"/>
                <w:color w:val="auto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t>отдел по развитию предпринимательства и туризма</w:t>
            </w:r>
          </w:p>
        </w:tc>
        <w:tc>
          <w:tcPr>
            <w:tcW w:w="1627" w:type="dxa"/>
          </w:tcPr>
          <w:p w:rsidR="000447E2" w:rsidRPr="00D90F87" w:rsidRDefault="000447E2" w:rsidP="000447E2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t>увеличение числа частных организаций, осуществляющих деятельность на рынке.</w:t>
            </w:r>
          </w:p>
        </w:tc>
      </w:tr>
      <w:tr w:rsidR="000A549C" w:rsidRPr="000A549C" w:rsidTr="00A6582D">
        <w:tc>
          <w:tcPr>
            <w:tcW w:w="15134" w:type="dxa"/>
            <w:gridSpan w:val="11"/>
          </w:tcPr>
          <w:p w:rsidR="000447E2" w:rsidRPr="00D90F87" w:rsidRDefault="000447E2" w:rsidP="000447E2">
            <w:pPr>
              <w:pStyle w:val="1"/>
              <w:spacing w:before="0" w:line="240" w:lineRule="auto"/>
              <w:rPr>
                <w:rStyle w:val="11"/>
                <w:rFonts w:eastAsia="Courier New"/>
                <w:color w:val="auto"/>
              </w:rPr>
            </w:pPr>
            <w:r w:rsidRPr="00D90F87">
              <w:rPr>
                <w:rStyle w:val="11"/>
                <w:rFonts w:eastAsia="Courier New"/>
                <w:color w:val="auto"/>
              </w:rPr>
              <w:lastRenderedPageBreak/>
              <w:t>10.</w:t>
            </w:r>
            <w:r w:rsidRPr="00D90F87">
              <w:rPr>
                <w:sz w:val="20"/>
              </w:rPr>
              <w:t xml:space="preserve"> </w:t>
            </w:r>
            <w:r w:rsidRPr="00D90F87">
              <w:rPr>
                <w:rStyle w:val="11"/>
                <w:rFonts w:eastAsia="Courier New"/>
                <w:color w:val="auto"/>
              </w:rPr>
              <w:t>Рынок оказания услуг по ремонту автотранспортных средств</w:t>
            </w:r>
          </w:p>
        </w:tc>
      </w:tr>
      <w:tr w:rsidR="000A549C" w:rsidRPr="000A549C" w:rsidTr="00A6582D">
        <w:trPr>
          <w:trHeight w:val="3588"/>
        </w:trPr>
        <w:tc>
          <w:tcPr>
            <w:tcW w:w="815" w:type="dxa"/>
          </w:tcPr>
          <w:p w:rsidR="00EB6329" w:rsidRPr="004D64C8" w:rsidRDefault="00EB6329" w:rsidP="000447E2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2235" w:type="dxa"/>
          </w:tcPr>
          <w:p w:rsidR="00EB6329" w:rsidRPr="004D64C8" w:rsidRDefault="00EB6329" w:rsidP="000447E2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 xml:space="preserve">Оказание финансовой, имущественной, информационной и консультационной </w:t>
            </w:r>
          </w:p>
          <w:p w:rsidR="00EB6329" w:rsidRPr="004D64C8" w:rsidRDefault="00EB6329" w:rsidP="000447E2">
            <w:pPr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>поддержки субъектам малого и среднего предпринимательства и самозанятым гражданам.</w:t>
            </w:r>
          </w:p>
        </w:tc>
        <w:tc>
          <w:tcPr>
            <w:tcW w:w="1876" w:type="dxa"/>
          </w:tcPr>
          <w:p w:rsidR="00EB6329" w:rsidRPr="004D64C8" w:rsidRDefault="00EB6329" w:rsidP="00EB63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C8">
              <w:rPr>
                <w:rFonts w:ascii="Times New Roman" w:hAnsi="Times New Roman" w:cs="Times New Roman"/>
                <w:sz w:val="20"/>
                <w:szCs w:val="20"/>
              </w:rPr>
              <w:t>Хозяйствующих субъектов, осуществляющих деятельность в сфере ремонта автотранспортных средств, 6 индивидуальных предпринимателей</w:t>
            </w:r>
            <w:r w:rsidR="00B64AAE" w:rsidRPr="004D64C8">
              <w:rPr>
                <w:rFonts w:ascii="Times New Roman" w:hAnsi="Times New Roman" w:cs="Times New Roman"/>
                <w:sz w:val="20"/>
                <w:szCs w:val="20"/>
              </w:rPr>
              <w:t>. Данные СМСП получали информационно-консультационную поддержку. Имущественная и финансовая поддержка не оказывалась.</w:t>
            </w:r>
          </w:p>
        </w:tc>
        <w:tc>
          <w:tcPr>
            <w:tcW w:w="1702" w:type="dxa"/>
          </w:tcPr>
          <w:p w:rsidR="00EB6329" w:rsidRPr="004D64C8" w:rsidRDefault="00EB6329" w:rsidP="000447E2">
            <w:pPr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>доля организаций частной формы собственности в сфере оказания услуг по ремонту автотранспортных средств,  процентов</w:t>
            </w:r>
          </w:p>
        </w:tc>
        <w:tc>
          <w:tcPr>
            <w:tcW w:w="1276" w:type="dxa"/>
          </w:tcPr>
          <w:p w:rsidR="00EB6329" w:rsidRPr="004D64C8" w:rsidRDefault="00EB6329" w:rsidP="000447E2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4D64C8">
              <w:rPr>
                <w:rFonts w:eastAsiaTheme="minorEastAsia"/>
                <w:color w:val="auto"/>
              </w:rPr>
              <w:t>100,0</w:t>
            </w:r>
          </w:p>
        </w:tc>
        <w:tc>
          <w:tcPr>
            <w:tcW w:w="1276" w:type="dxa"/>
          </w:tcPr>
          <w:p w:rsidR="00EB6329" w:rsidRPr="004D64C8" w:rsidRDefault="00EB6329" w:rsidP="000447E2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4D64C8">
              <w:rPr>
                <w:rFonts w:eastAsiaTheme="minorEastAsia"/>
                <w:color w:val="auto"/>
              </w:rPr>
              <w:t>100,0</w:t>
            </w:r>
          </w:p>
        </w:tc>
        <w:tc>
          <w:tcPr>
            <w:tcW w:w="1312" w:type="dxa"/>
            <w:gridSpan w:val="2"/>
          </w:tcPr>
          <w:p w:rsidR="00EB6329" w:rsidRPr="004D64C8" w:rsidRDefault="00EB6329" w:rsidP="000447E2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82" w:type="dxa"/>
          </w:tcPr>
          <w:p w:rsidR="00EB6329" w:rsidRPr="004D64C8" w:rsidRDefault="00EB6329" w:rsidP="000447E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4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основании д</w:t>
            </w:r>
            <w:r w:rsidRPr="004D64C8">
              <w:rPr>
                <w:rStyle w:val="11"/>
                <w:rFonts w:eastAsia="Courier New"/>
                <w:color w:val="auto"/>
              </w:rPr>
              <w:t xml:space="preserve">анных единого реестра субъектов </w:t>
            </w:r>
            <w:r w:rsidRPr="004D64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МСП  (</w:t>
            </w:r>
            <w:hyperlink r:id="rId15" w:history="1">
              <w:r w:rsidR="00C625E9" w:rsidRPr="004D64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https://rmsp.nalog.ru/</w:t>
              </w:r>
            </w:hyperlink>
            <w:r w:rsidRPr="004D64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C625E9" w:rsidRPr="004D64C8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>расчет</w:t>
            </w:r>
          </w:p>
          <w:p w:rsidR="00C625E9" w:rsidRPr="004D64C8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C625E9" w:rsidRPr="004D64C8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>6/6*100=</w:t>
            </w:r>
          </w:p>
          <w:p w:rsidR="00C625E9" w:rsidRPr="004D64C8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>100%</w:t>
            </w:r>
          </w:p>
          <w:p w:rsidR="00C625E9" w:rsidRPr="004D64C8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  <w:p w:rsidR="00C625E9" w:rsidRPr="004D64C8" w:rsidRDefault="00C625E9" w:rsidP="000447E2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33" w:type="dxa"/>
          </w:tcPr>
          <w:p w:rsidR="00EB6329" w:rsidRPr="004D64C8" w:rsidRDefault="00EB6329" w:rsidP="000447E2">
            <w:pPr>
              <w:pStyle w:val="20"/>
              <w:shd w:val="clear" w:color="auto" w:fill="auto"/>
              <w:spacing w:after="0" w:line="240" w:lineRule="auto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>отдел по развитию предпринимательства и туризма</w:t>
            </w:r>
          </w:p>
        </w:tc>
        <w:tc>
          <w:tcPr>
            <w:tcW w:w="1627" w:type="dxa"/>
          </w:tcPr>
          <w:p w:rsidR="00EB6329" w:rsidRPr="004D64C8" w:rsidRDefault="00EB6329" w:rsidP="000447E2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>увеличение доли частных организаций в сфере оказания услуг по ремонту автотранспортных средств; сохранение конкурентных условий на рынке.</w:t>
            </w:r>
          </w:p>
        </w:tc>
      </w:tr>
      <w:tr w:rsidR="000A549C" w:rsidRPr="000A549C" w:rsidTr="00A6582D">
        <w:tc>
          <w:tcPr>
            <w:tcW w:w="15134" w:type="dxa"/>
            <w:gridSpan w:val="11"/>
          </w:tcPr>
          <w:p w:rsidR="000447E2" w:rsidRPr="004D64C8" w:rsidRDefault="000447E2" w:rsidP="000447E2">
            <w:pPr>
              <w:pStyle w:val="1"/>
              <w:spacing w:before="0" w:line="240" w:lineRule="auto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Fonts w:eastAsiaTheme="minorEastAsia"/>
                <w:sz w:val="20"/>
              </w:rPr>
              <w:t xml:space="preserve">11. </w:t>
            </w:r>
            <w:r w:rsidRPr="004D64C8">
              <w:rPr>
                <w:rStyle w:val="11"/>
                <w:rFonts w:eastAsia="Courier New"/>
                <w:color w:val="auto"/>
              </w:rP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0A549C" w:rsidRPr="000A549C" w:rsidTr="00A6582D">
        <w:tc>
          <w:tcPr>
            <w:tcW w:w="815" w:type="dxa"/>
          </w:tcPr>
          <w:p w:rsidR="00D553AB" w:rsidRPr="004D64C8" w:rsidRDefault="00D553A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2235" w:type="dxa"/>
          </w:tcPr>
          <w:p w:rsidR="00D553AB" w:rsidRPr="004D64C8" w:rsidRDefault="00D553AB" w:rsidP="00D553AB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 xml:space="preserve">Оказание финансовой, имущественной, информационной и консультационной </w:t>
            </w:r>
          </w:p>
          <w:p w:rsidR="00D553AB" w:rsidRPr="004D64C8" w:rsidRDefault="00D553AB" w:rsidP="00D553AB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>поддержки субъектам малого и среднего предпринимательства</w:t>
            </w:r>
          </w:p>
        </w:tc>
        <w:tc>
          <w:tcPr>
            <w:tcW w:w="1876" w:type="dxa"/>
          </w:tcPr>
          <w:p w:rsidR="00D553AB" w:rsidRPr="004D64C8" w:rsidRDefault="00EB6329" w:rsidP="00D553AB">
            <w:pPr>
              <w:pStyle w:val="3"/>
              <w:shd w:val="clear" w:color="auto" w:fill="auto"/>
              <w:spacing w:line="240" w:lineRule="auto"/>
              <w:rPr>
                <w:rFonts w:eastAsiaTheme="minorEastAsia"/>
                <w:color w:val="auto"/>
              </w:rPr>
            </w:pPr>
            <w:r w:rsidRPr="004D64C8">
              <w:rPr>
                <w:color w:val="auto"/>
              </w:rPr>
              <w:t xml:space="preserve">Добычу </w:t>
            </w:r>
            <w:r w:rsidRPr="004D64C8">
              <w:rPr>
                <w:rStyle w:val="11"/>
                <w:rFonts w:eastAsia="Courier New"/>
                <w:color w:val="auto"/>
              </w:rPr>
              <w:t>общераспространенных полезных ископаемых</w:t>
            </w:r>
            <w:r w:rsidRPr="004D64C8">
              <w:rPr>
                <w:color w:val="auto"/>
              </w:rPr>
              <w:t xml:space="preserve"> осуществляет 1 организация </w:t>
            </w:r>
            <w:r w:rsidR="003520A2" w:rsidRPr="004D64C8">
              <w:rPr>
                <w:color w:val="auto"/>
              </w:rPr>
              <w:t>(</w:t>
            </w:r>
            <w:r w:rsidRPr="004D64C8">
              <w:rPr>
                <w:color w:val="auto"/>
              </w:rPr>
              <w:t>ООО «ОКТАН-С»</w:t>
            </w:r>
            <w:r w:rsidR="003520A2" w:rsidRPr="004D64C8">
              <w:rPr>
                <w:color w:val="auto"/>
              </w:rPr>
              <w:t>)</w:t>
            </w:r>
            <w:r w:rsidR="00B64AAE" w:rsidRPr="004D64C8">
              <w:rPr>
                <w:color w:val="auto"/>
              </w:rPr>
              <w:t>. Данные СМСП получали информационно-консультационную поддержку. Имущественная и финансовая поддержка не оказывалась.</w:t>
            </w:r>
          </w:p>
        </w:tc>
        <w:tc>
          <w:tcPr>
            <w:tcW w:w="1702" w:type="dxa"/>
          </w:tcPr>
          <w:p w:rsidR="00D553AB" w:rsidRPr="004D64C8" w:rsidRDefault="00D553AB" w:rsidP="00D553AB">
            <w:pPr>
              <w:pStyle w:val="3"/>
              <w:shd w:val="clear" w:color="auto" w:fill="auto"/>
              <w:spacing w:line="240" w:lineRule="auto"/>
              <w:rPr>
                <w:rFonts w:eastAsiaTheme="minorEastAsia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276" w:type="dxa"/>
          </w:tcPr>
          <w:p w:rsidR="00D553AB" w:rsidRPr="004D64C8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4D64C8">
              <w:rPr>
                <w:rFonts w:eastAsiaTheme="minorEastAsia"/>
                <w:color w:val="auto"/>
              </w:rPr>
              <w:t>100,0</w:t>
            </w:r>
          </w:p>
        </w:tc>
        <w:tc>
          <w:tcPr>
            <w:tcW w:w="1276" w:type="dxa"/>
          </w:tcPr>
          <w:p w:rsidR="00D553AB" w:rsidRPr="004D64C8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4D64C8">
              <w:rPr>
                <w:rFonts w:eastAsiaTheme="minorEastAsia"/>
                <w:color w:val="auto"/>
              </w:rPr>
              <w:t>100,0</w:t>
            </w:r>
          </w:p>
        </w:tc>
        <w:tc>
          <w:tcPr>
            <w:tcW w:w="1312" w:type="dxa"/>
            <w:gridSpan w:val="2"/>
          </w:tcPr>
          <w:p w:rsidR="00D553AB" w:rsidRPr="004D64C8" w:rsidRDefault="00EB6329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82" w:type="dxa"/>
          </w:tcPr>
          <w:p w:rsidR="00EB6329" w:rsidRPr="004D64C8" w:rsidRDefault="00EB6329" w:rsidP="00D553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4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основании д</w:t>
            </w:r>
            <w:r w:rsidRPr="004D64C8">
              <w:rPr>
                <w:rStyle w:val="11"/>
                <w:rFonts w:eastAsia="Courier New"/>
                <w:color w:val="auto"/>
              </w:rPr>
              <w:t xml:space="preserve">анных единого реестра субъектов </w:t>
            </w:r>
            <w:r w:rsidRPr="004D64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МСП  (</w:t>
            </w:r>
            <w:hyperlink r:id="rId16" w:history="1">
              <w:r w:rsidR="00C625E9" w:rsidRPr="004D64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https://rmsp.nalog.ru/</w:t>
              </w:r>
            </w:hyperlink>
            <w:r w:rsidRPr="004D64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C625E9" w:rsidRPr="004D64C8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>расчет</w:t>
            </w:r>
          </w:p>
          <w:p w:rsidR="00C625E9" w:rsidRPr="004D64C8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C625E9" w:rsidRPr="004D64C8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>1/1*100=</w:t>
            </w:r>
          </w:p>
          <w:p w:rsidR="00C625E9" w:rsidRPr="004D64C8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>100,0 %</w:t>
            </w:r>
          </w:p>
          <w:p w:rsidR="00C625E9" w:rsidRPr="004D64C8" w:rsidRDefault="00C625E9" w:rsidP="00D553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625E9" w:rsidRPr="004D64C8" w:rsidRDefault="00C625E9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33" w:type="dxa"/>
          </w:tcPr>
          <w:p w:rsidR="00D553AB" w:rsidRPr="004D64C8" w:rsidRDefault="00D553AB" w:rsidP="00D553AB">
            <w:pPr>
              <w:pStyle w:val="20"/>
              <w:shd w:val="clear" w:color="auto" w:fill="auto"/>
              <w:spacing w:after="0" w:line="240" w:lineRule="auto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>отдел по развитию предпринимательства и туризма</w:t>
            </w:r>
          </w:p>
        </w:tc>
        <w:tc>
          <w:tcPr>
            <w:tcW w:w="1627" w:type="dxa"/>
          </w:tcPr>
          <w:p w:rsidR="00D553AB" w:rsidRPr="004D64C8" w:rsidRDefault="00D553AB" w:rsidP="00D553AB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>снижение барьеров вхождения на рынок добычи общераспространенных полезных ископаемых на участках недр местного значения; сохранение конкурентных условий для хозяйствующих субъектов на рынке.</w:t>
            </w:r>
          </w:p>
        </w:tc>
      </w:tr>
      <w:tr w:rsidR="000A549C" w:rsidRPr="000A549C" w:rsidTr="00A6582D">
        <w:tc>
          <w:tcPr>
            <w:tcW w:w="15134" w:type="dxa"/>
            <w:gridSpan w:val="11"/>
          </w:tcPr>
          <w:p w:rsidR="000447E2" w:rsidRPr="004D64C8" w:rsidRDefault="000447E2" w:rsidP="000447E2">
            <w:pPr>
              <w:pStyle w:val="1"/>
              <w:spacing w:before="0" w:line="240" w:lineRule="auto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>12. Рынок нефтепродуктов</w:t>
            </w:r>
          </w:p>
        </w:tc>
      </w:tr>
      <w:tr w:rsidR="000A549C" w:rsidRPr="000A549C" w:rsidTr="00A6582D">
        <w:tc>
          <w:tcPr>
            <w:tcW w:w="815" w:type="dxa"/>
            <w:vMerge w:val="restart"/>
          </w:tcPr>
          <w:p w:rsidR="00D553AB" w:rsidRPr="004D64C8" w:rsidRDefault="00D553A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2235" w:type="dxa"/>
          </w:tcPr>
          <w:p w:rsidR="00D553AB" w:rsidRPr="004D64C8" w:rsidRDefault="00D553AB" w:rsidP="00D553AB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>Формирование перечня объектов (автозаправочных станций), осуществляющих рознич</w:t>
            </w:r>
            <w:r w:rsidRPr="004D64C8">
              <w:rPr>
                <w:rStyle w:val="11"/>
                <w:rFonts w:eastAsia="Courier New"/>
                <w:color w:val="auto"/>
              </w:rPr>
              <w:lastRenderedPageBreak/>
              <w:t>ную реализацию бензинов автомобильных и дизельного топлива на территории города Яровое</w:t>
            </w:r>
          </w:p>
          <w:p w:rsidR="00D553AB" w:rsidRPr="004D64C8" w:rsidRDefault="00D553AB" w:rsidP="00D553AB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</w:p>
          <w:p w:rsidR="00D553AB" w:rsidRPr="004D64C8" w:rsidRDefault="00D553AB" w:rsidP="00D553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</w:tcPr>
          <w:p w:rsidR="00D553AB" w:rsidRPr="004D64C8" w:rsidRDefault="00EB6329" w:rsidP="00D507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 осуществляют 3 автозаправочных станций (АЗС), из них </w:t>
            </w:r>
            <w:r w:rsidRPr="004D6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1 -  крупная федеральная сетевая</w:t>
            </w:r>
            <w:r w:rsidR="003520A2" w:rsidRPr="004D64C8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</w:t>
            </w:r>
            <w:r w:rsidRPr="004D64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20A2" w:rsidRPr="004D64C8">
              <w:rPr>
                <w:rFonts w:ascii="Times New Roman" w:hAnsi="Times New Roman" w:cs="Times New Roman"/>
                <w:sz w:val="20"/>
                <w:szCs w:val="20"/>
              </w:rPr>
              <w:t>ПАО «НК "Роснефть" и две</w:t>
            </w:r>
            <w:r w:rsidRPr="004D64C8">
              <w:rPr>
                <w:rFonts w:ascii="Times New Roman" w:hAnsi="Times New Roman" w:cs="Times New Roman"/>
                <w:sz w:val="20"/>
                <w:szCs w:val="20"/>
              </w:rPr>
              <w:t xml:space="preserve"> АЗС</w:t>
            </w:r>
            <w:r w:rsidR="003520A2" w:rsidRPr="004D64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64C8">
              <w:rPr>
                <w:rFonts w:ascii="Times New Roman" w:hAnsi="Times New Roman" w:cs="Times New Roman"/>
                <w:sz w:val="20"/>
                <w:szCs w:val="20"/>
              </w:rPr>
              <w:t xml:space="preserve"> микропредприятия частной формы собственности</w:t>
            </w:r>
            <w:r w:rsidR="00D50760" w:rsidRPr="004D64C8">
              <w:rPr>
                <w:rFonts w:ascii="Times New Roman" w:hAnsi="Times New Roman" w:cs="Times New Roman"/>
                <w:sz w:val="20"/>
                <w:szCs w:val="20"/>
              </w:rPr>
              <w:t xml:space="preserve">. Перечень АЗС формируется ежегодно. </w:t>
            </w:r>
          </w:p>
          <w:p w:rsidR="003520A2" w:rsidRPr="004D64C8" w:rsidRDefault="003520A2" w:rsidP="00D50760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Fonts w:ascii="Times New Roman" w:hAnsi="Times New Roman" w:cs="Times New Roman"/>
                <w:sz w:val="20"/>
                <w:szCs w:val="20"/>
              </w:rPr>
              <w:t>Жалоб на качество предоставления услуг не зафиксировано.</w:t>
            </w:r>
          </w:p>
        </w:tc>
        <w:tc>
          <w:tcPr>
            <w:tcW w:w="1702" w:type="dxa"/>
            <w:vMerge w:val="restart"/>
          </w:tcPr>
          <w:p w:rsidR="00D553AB" w:rsidRPr="004D64C8" w:rsidRDefault="00D553AB" w:rsidP="00D553AB">
            <w:pPr>
              <w:pStyle w:val="3"/>
              <w:shd w:val="clear" w:color="auto" w:fill="auto"/>
              <w:spacing w:line="240" w:lineRule="auto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lastRenderedPageBreak/>
              <w:t xml:space="preserve">доля организаций частной формы собственности на </w:t>
            </w:r>
            <w:r w:rsidRPr="004D64C8">
              <w:rPr>
                <w:rStyle w:val="11"/>
                <w:rFonts w:eastAsia="Courier New"/>
                <w:color w:val="auto"/>
              </w:rPr>
              <w:lastRenderedPageBreak/>
              <w:t>рынке нефтепродуктов, процентов</w:t>
            </w:r>
          </w:p>
        </w:tc>
        <w:tc>
          <w:tcPr>
            <w:tcW w:w="1276" w:type="dxa"/>
            <w:vMerge w:val="restart"/>
          </w:tcPr>
          <w:p w:rsidR="00D553AB" w:rsidRPr="004D64C8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4D64C8">
              <w:rPr>
                <w:rFonts w:eastAsiaTheme="minorEastAsia"/>
                <w:color w:val="auto"/>
              </w:rPr>
              <w:lastRenderedPageBreak/>
              <w:t>100,0</w:t>
            </w:r>
          </w:p>
        </w:tc>
        <w:tc>
          <w:tcPr>
            <w:tcW w:w="1276" w:type="dxa"/>
            <w:vMerge w:val="restart"/>
          </w:tcPr>
          <w:p w:rsidR="00D553AB" w:rsidRPr="004D64C8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4D64C8">
              <w:rPr>
                <w:rFonts w:eastAsiaTheme="minorEastAsia"/>
                <w:color w:val="auto"/>
              </w:rPr>
              <w:t>100,0</w:t>
            </w:r>
          </w:p>
        </w:tc>
        <w:tc>
          <w:tcPr>
            <w:tcW w:w="1312" w:type="dxa"/>
            <w:gridSpan w:val="2"/>
            <w:vMerge w:val="restart"/>
          </w:tcPr>
          <w:p w:rsidR="00D553AB" w:rsidRPr="004D64C8" w:rsidRDefault="00EB6329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82" w:type="dxa"/>
            <w:vMerge w:val="restart"/>
          </w:tcPr>
          <w:p w:rsidR="003520A2" w:rsidRPr="004D64C8" w:rsidRDefault="00EB6329" w:rsidP="003520A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4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основании д</w:t>
            </w:r>
            <w:r w:rsidRPr="004D64C8">
              <w:rPr>
                <w:rStyle w:val="11"/>
                <w:rFonts w:eastAsia="Courier New"/>
                <w:color w:val="auto"/>
              </w:rPr>
              <w:t xml:space="preserve">анных единого реестра субъектов </w:t>
            </w:r>
            <w:r w:rsidRPr="004D64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МСП  (</w:t>
            </w:r>
            <w:hyperlink r:id="rId17" w:history="1">
              <w:r w:rsidR="003520A2" w:rsidRPr="004D64C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https://rmsp.nalog.ru/</w:t>
              </w:r>
            </w:hyperlink>
            <w:r w:rsidRPr="004D64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C625E9" w:rsidRPr="004D64C8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>расчет</w:t>
            </w:r>
          </w:p>
          <w:p w:rsidR="003520A2" w:rsidRPr="004D64C8" w:rsidRDefault="00C625E9" w:rsidP="00C625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3520A2" w:rsidRPr="004D64C8" w:rsidRDefault="003520A2" w:rsidP="003520A2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>3/3*100=</w:t>
            </w:r>
          </w:p>
          <w:p w:rsidR="003520A2" w:rsidRPr="004D64C8" w:rsidRDefault="003520A2" w:rsidP="003520A2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 xml:space="preserve">100,0% </w:t>
            </w:r>
          </w:p>
          <w:p w:rsidR="00D553AB" w:rsidRPr="004D64C8" w:rsidRDefault="00D553A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33" w:type="dxa"/>
            <w:vMerge w:val="restart"/>
          </w:tcPr>
          <w:p w:rsidR="00D553AB" w:rsidRPr="004D64C8" w:rsidRDefault="00D553AB" w:rsidP="00D553AB">
            <w:pPr>
              <w:pStyle w:val="20"/>
              <w:shd w:val="clear" w:color="auto" w:fill="auto"/>
              <w:spacing w:after="0" w:line="240" w:lineRule="auto"/>
              <w:rPr>
                <w:rStyle w:val="11"/>
                <w:rFonts w:eastAsia="Courier New"/>
                <w:color w:val="auto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lastRenderedPageBreak/>
              <w:t>отдел по развитию предпринимательства и туризма</w:t>
            </w:r>
          </w:p>
        </w:tc>
        <w:tc>
          <w:tcPr>
            <w:tcW w:w="1627" w:type="dxa"/>
            <w:vMerge w:val="restart"/>
          </w:tcPr>
          <w:p w:rsidR="00D553AB" w:rsidRPr="004D64C8" w:rsidRDefault="00D553AB" w:rsidP="00D553AB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4D64C8">
              <w:rPr>
                <w:rFonts w:eastAsiaTheme="minorEastAsia"/>
                <w:color w:val="auto"/>
                <w:sz w:val="20"/>
                <w:szCs w:val="20"/>
              </w:rPr>
              <w:t>обеспечение эффективного функционирования действу</w:t>
            </w:r>
            <w:r w:rsidRPr="004D64C8">
              <w:rPr>
                <w:rFonts w:eastAsiaTheme="minorEastAsia"/>
                <w:color w:val="auto"/>
                <w:sz w:val="20"/>
                <w:szCs w:val="20"/>
              </w:rPr>
              <w:lastRenderedPageBreak/>
              <w:t xml:space="preserve">ющих и вновь создаваемых средних и малых предприятий в </w:t>
            </w:r>
          </w:p>
          <w:p w:rsidR="00D553AB" w:rsidRPr="004D64C8" w:rsidRDefault="00D553AB" w:rsidP="00D553AB">
            <w:pPr>
              <w:pStyle w:val="1"/>
              <w:spacing w:before="0" w:line="240" w:lineRule="auto"/>
              <w:jc w:val="both"/>
              <w:rPr>
                <w:rFonts w:eastAsiaTheme="minorEastAsia"/>
                <w:sz w:val="20"/>
              </w:rPr>
            </w:pPr>
            <w:r w:rsidRPr="004D64C8">
              <w:rPr>
                <w:rFonts w:eastAsiaTheme="minorEastAsia"/>
                <w:spacing w:val="0"/>
                <w:sz w:val="20"/>
              </w:rPr>
              <w:t>указанной сфере на конкурентных условиях осуществления их деятельности.</w:t>
            </w:r>
          </w:p>
        </w:tc>
      </w:tr>
      <w:tr w:rsidR="000A549C" w:rsidRPr="000A549C" w:rsidTr="00A6582D">
        <w:tc>
          <w:tcPr>
            <w:tcW w:w="815" w:type="dxa"/>
            <w:vMerge/>
          </w:tcPr>
          <w:p w:rsidR="000447E2" w:rsidRPr="000A549C" w:rsidRDefault="000447E2" w:rsidP="000447E2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2235" w:type="dxa"/>
          </w:tcPr>
          <w:p w:rsidR="000447E2" w:rsidRPr="000A549C" w:rsidRDefault="000447E2" w:rsidP="000447E2">
            <w:pPr>
              <w:pStyle w:val="ConsPlusNormal"/>
              <w:jc w:val="both"/>
              <w:rPr>
                <w:rStyle w:val="11"/>
                <w:rFonts w:eastAsia="Courier New"/>
                <w:color w:val="FF0000"/>
              </w:rPr>
            </w:pPr>
            <w:r w:rsidRPr="004D64C8">
              <w:rPr>
                <w:rStyle w:val="11"/>
                <w:rFonts w:eastAsia="Courier New"/>
                <w:color w:val="auto"/>
              </w:rPr>
              <w:t>Мониторинг качества предоставления услуг</w:t>
            </w:r>
          </w:p>
        </w:tc>
        <w:tc>
          <w:tcPr>
            <w:tcW w:w="1876" w:type="dxa"/>
            <w:vMerge/>
          </w:tcPr>
          <w:p w:rsidR="000447E2" w:rsidRPr="000A549C" w:rsidRDefault="000447E2" w:rsidP="000447E2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447E2" w:rsidRPr="000A549C" w:rsidRDefault="000447E2" w:rsidP="000447E2">
            <w:pPr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276" w:type="dxa"/>
            <w:vMerge/>
          </w:tcPr>
          <w:p w:rsidR="000447E2" w:rsidRPr="000A549C" w:rsidRDefault="000447E2" w:rsidP="000447E2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276" w:type="dxa"/>
            <w:vMerge/>
          </w:tcPr>
          <w:p w:rsidR="000447E2" w:rsidRPr="000A549C" w:rsidRDefault="000447E2" w:rsidP="000447E2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312" w:type="dxa"/>
            <w:gridSpan w:val="2"/>
            <w:vMerge/>
          </w:tcPr>
          <w:p w:rsidR="000447E2" w:rsidRPr="000A549C" w:rsidRDefault="000447E2" w:rsidP="000447E2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382" w:type="dxa"/>
            <w:vMerge/>
          </w:tcPr>
          <w:p w:rsidR="000447E2" w:rsidRPr="000A549C" w:rsidRDefault="000447E2" w:rsidP="000447E2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633" w:type="dxa"/>
            <w:vMerge/>
          </w:tcPr>
          <w:p w:rsidR="000447E2" w:rsidRPr="000A549C" w:rsidRDefault="000447E2" w:rsidP="000447E2">
            <w:pPr>
              <w:pStyle w:val="20"/>
              <w:shd w:val="clear" w:color="auto" w:fill="auto"/>
              <w:spacing w:after="0" w:line="240" w:lineRule="auto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1627" w:type="dxa"/>
            <w:vMerge/>
          </w:tcPr>
          <w:p w:rsidR="000447E2" w:rsidRPr="000A549C" w:rsidRDefault="000447E2" w:rsidP="000447E2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FF0000"/>
              </w:rPr>
            </w:pPr>
          </w:p>
        </w:tc>
      </w:tr>
      <w:tr w:rsidR="000A549C" w:rsidRPr="000A549C" w:rsidTr="00A6582D">
        <w:tc>
          <w:tcPr>
            <w:tcW w:w="15134" w:type="dxa"/>
            <w:gridSpan w:val="11"/>
          </w:tcPr>
          <w:p w:rsidR="000447E2" w:rsidRPr="000A549C" w:rsidRDefault="000447E2" w:rsidP="000447E2">
            <w:pPr>
              <w:pStyle w:val="1"/>
              <w:spacing w:before="0" w:line="240" w:lineRule="auto"/>
              <w:rPr>
                <w:rStyle w:val="11"/>
                <w:rFonts w:eastAsia="Courier New"/>
                <w:color w:val="FF0000"/>
              </w:rPr>
            </w:pPr>
            <w:r w:rsidRPr="004D64C8">
              <w:rPr>
                <w:rStyle w:val="11"/>
                <w:rFonts w:eastAsiaTheme="minorHAnsi"/>
                <w:color w:val="auto"/>
              </w:rPr>
              <w:t>13.</w:t>
            </w:r>
            <w:r w:rsidRPr="004D64C8">
              <w:rPr>
                <w:sz w:val="20"/>
              </w:rPr>
              <w:t xml:space="preserve"> </w:t>
            </w:r>
            <w:r w:rsidRPr="004D64C8">
              <w:rPr>
                <w:rStyle w:val="11"/>
                <w:rFonts w:eastAsiaTheme="minorHAnsi"/>
                <w:color w:val="auto"/>
              </w:rPr>
              <w:t>Сфера  наружной рекламы</w:t>
            </w:r>
          </w:p>
        </w:tc>
      </w:tr>
      <w:tr w:rsidR="000A549C" w:rsidRPr="000A549C" w:rsidTr="00A6582D">
        <w:tc>
          <w:tcPr>
            <w:tcW w:w="815" w:type="dxa"/>
            <w:vMerge w:val="restart"/>
          </w:tcPr>
          <w:p w:rsidR="00D553AB" w:rsidRPr="000A549C" w:rsidRDefault="00D553AB" w:rsidP="00D553A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2235" w:type="dxa"/>
          </w:tcPr>
          <w:p w:rsidR="00D553AB" w:rsidRPr="00106D48" w:rsidRDefault="00D553AB" w:rsidP="00D553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D48">
              <w:rPr>
                <w:rFonts w:ascii="Times New Roman" w:hAnsi="Times New Roman" w:cs="Times New Roman"/>
                <w:sz w:val="20"/>
                <w:szCs w:val="20"/>
              </w:rPr>
              <w:t>Актуализация схем размещения рекламных конструкций</w:t>
            </w:r>
          </w:p>
        </w:tc>
        <w:tc>
          <w:tcPr>
            <w:tcW w:w="1876" w:type="dxa"/>
          </w:tcPr>
          <w:p w:rsidR="00D553AB" w:rsidRPr="00106D48" w:rsidRDefault="008F0354" w:rsidP="0000715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D48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администрации </w:t>
            </w:r>
            <w:r w:rsidR="0000715F" w:rsidRPr="00106D48">
              <w:rPr>
                <w:rFonts w:ascii="Times New Roman" w:hAnsi="Times New Roman" w:cs="Times New Roman"/>
                <w:sz w:val="20"/>
                <w:szCs w:val="20"/>
              </w:rPr>
              <w:t xml:space="preserve">города </w:t>
            </w:r>
            <w:r w:rsidR="00B4463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8" w:history="1">
              <w:r w:rsidR="005B6D6C" w:rsidRPr="0030706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https://yarovoe.gosuslugi.ru/deyatelnost/napravleniya-deyatelnosti/gradostroitelstvo/shema-razmescheniya-reklamnyh-konstruktsiy/</w:t>
              </w:r>
            </w:hyperlink>
            <w:r w:rsidR="005B6D6C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B4463D">
              <w:rPr>
                <w:rStyle w:val="a3"/>
                <w:color w:val="auto"/>
              </w:rPr>
              <w:t>)</w:t>
            </w:r>
            <w:r w:rsidR="00B4463D" w:rsidRPr="00106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6D48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размещена актуальная схема размещения </w:t>
            </w:r>
            <w:r w:rsidR="0000715F" w:rsidRPr="00106D48">
              <w:rPr>
                <w:rFonts w:ascii="Times New Roman" w:hAnsi="Times New Roman" w:cs="Times New Roman"/>
                <w:sz w:val="20"/>
                <w:szCs w:val="20"/>
              </w:rPr>
              <w:t>рекламных конструкций.</w:t>
            </w:r>
          </w:p>
        </w:tc>
        <w:tc>
          <w:tcPr>
            <w:tcW w:w="1702" w:type="dxa"/>
            <w:vMerge w:val="restart"/>
          </w:tcPr>
          <w:p w:rsidR="00D553AB" w:rsidRPr="00106D48" w:rsidRDefault="00D553AB" w:rsidP="00D553AB">
            <w:pPr>
              <w:pStyle w:val="ConsPlusNormal"/>
              <w:jc w:val="both"/>
              <w:rPr>
                <w:sz w:val="20"/>
                <w:szCs w:val="20"/>
              </w:rPr>
            </w:pPr>
            <w:r w:rsidRPr="00106D48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276" w:type="dxa"/>
            <w:vMerge w:val="restart"/>
          </w:tcPr>
          <w:p w:rsidR="00D553AB" w:rsidRPr="00106D48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106D48">
              <w:rPr>
                <w:rFonts w:eastAsiaTheme="minorEastAsia"/>
                <w:color w:val="auto"/>
              </w:rPr>
              <w:t>100,0</w:t>
            </w:r>
          </w:p>
        </w:tc>
        <w:tc>
          <w:tcPr>
            <w:tcW w:w="1276" w:type="dxa"/>
            <w:vMerge w:val="restart"/>
          </w:tcPr>
          <w:p w:rsidR="00D553AB" w:rsidRPr="00106D48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106D48">
              <w:rPr>
                <w:rFonts w:eastAsiaTheme="minorEastAsia"/>
                <w:color w:val="auto"/>
              </w:rPr>
              <w:t>100,0</w:t>
            </w:r>
          </w:p>
        </w:tc>
        <w:tc>
          <w:tcPr>
            <w:tcW w:w="1312" w:type="dxa"/>
            <w:gridSpan w:val="2"/>
            <w:vMerge w:val="restart"/>
          </w:tcPr>
          <w:p w:rsidR="00D553AB" w:rsidRPr="00106D48" w:rsidRDefault="00633FB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106D48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82" w:type="dxa"/>
            <w:vMerge w:val="restart"/>
          </w:tcPr>
          <w:p w:rsidR="00D553AB" w:rsidRPr="00106D48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106D48">
              <w:rPr>
                <w:color w:val="auto"/>
              </w:rPr>
              <w:t>на основании д</w:t>
            </w:r>
            <w:r w:rsidRPr="00106D48">
              <w:rPr>
                <w:rStyle w:val="11"/>
                <w:rFonts w:eastAsia="Courier New"/>
                <w:color w:val="auto"/>
              </w:rPr>
              <w:t xml:space="preserve">анных единого реестра субъектов </w:t>
            </w:r>
            <w:r w:rsidRPr="00106D48">
              <w:rPr>
                <w:color w:val="auto"/>
              </w:rPr>
              <w:t>МСП  (</w:t>
            </w:r>
            <w:hyperlink r:id="rId19" w:history="1">
              <w:r w:rsidR="00C625E9" w:rsidRPr="00106D48">
                <w:rPr>
                  <w:rStyle w:val="a3"/>
                  <w:color w:val="auto"/>
                </w:rPr>
                <w:t>https://rmsp.nalog.ru/</w:t>
              </w:r>
            </w:hyperlink>
            <w:r w:rsidRPr="00106D48">
              <w:rPr>
                <w:color w:val="auto"/>
              </w:rPr>
              <w:t>)</w:t>
            </w:r>
          </w:p>
          <w:p w:rsidR="00C625E9" w:rsidRPr="00106D48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106D48">
              <w:rPr>
                <w:rStyle w:val="11"/>
                <w:rFonts w:eastAsia="Courier New"/>
                <w:color w:val="auto"/>
              </w:rPr>
              <w:t>расчет</w:t>
            </w:r>
          </w:p>
          <w:p w:rsidR="00C625E9" w:rsidRPr="00106D48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106D48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C625E9" w:rsidRPr="00106D48" w:rsidRDefault="00C625E9" w:rsidP="00C625E9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106D48">
              <w:rPr>
                <w:color w:val="auto"/>
              </w:rPr>
              <w:t>1/1 х100 =</w:t>
            </w:r>
          </w:p>
          <w:p w:rsidR="00C625E9" w:rsidRPr="00106D48" w:rsidRDefault="00C625E9" w:rsidP="00C625E9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106D48">
              <w:rPr>
                <w:color w:val="auto"/>
              </w:rPr>
              <w:t>100%</w:t>
            </w:r>
          </w:p>
          <w:p w:rsidR="00C625E9" w:rsidRPr="00106D48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  <w:p w:rsidR="00C625E9" w:rsidRPr="00106D48" w:rsidRDefault="00C625E9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</w:p>
          <w:p w:rsidR="00D553AB" w:rsidRPr="00106D48" w:rsidRDefault="00D553A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33" w:type="dxa"/>
            <w:vMerge w:val="restart"/>
          </w:tcPr>
          <w:p w:rsidR="00D553AB" w:rsidRPr="00106D48" w:rsidRDefault="00D553AB" w:rsidP="00D553AB">
            <w:pPr>
              <w:pStyle w:val="20"/>
              <w:shd w:val="clear" w:color="auto" w:fill="auto"/>
              <w:spacing w:after="0" w:line="240" w:lineRule="auto"/>
              <w:rPr>
                <w:rStyle w:val="11"/>
                <w:rFonts w:eastAsia="Courier New"/>
                <w:color w:val="auto"/>
              </w:rPr>
            </w:pPr>
            <w:r w:rsidRPr="00106D48">
              <w:rPr>
                <w:rStyle w:val="11"/>
                <w:rFonts w:eastAsia="Courier New"/>
                <w:color w:val="auto"/>
              </w:rPr>
              <w:t>отдел по строительству, архитектуре и охране окружающей среды</w:t>
            </w:r>
          </w:p>
        </w:tc>
        <w:tc>
          <w:tcPr>
            <w:tcW w:w="1627" w:type="dxa"/>
            <w:vMerge w:val="restart"/>
          </w:tcPr>
          <w:p w:rsidR="00D553AB" w:rsidRPr="00106D48" w:rsidRDefault="00D553AB" w:rsidP="00D553AB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  <w:r w:rsidRPr="00106D48">
              <w:rPr>
                <w:rStyle w:val="11"/>
                <w:rFonts w:eastAsiaTheme="minorEastAsia"/>
                <w:color w:val="auto"/>
              </w:rPr>
              <w:t>сокращение нарушений действующего законодательства в области наружной рекламы, сохранения сложившегося уровня конкурентных отношений. Повышение грамотности субъектов малого и среднего предпринимательства, осуществляющих деятельность в сфере наружной рекламы, повышение конкуренции и ка</w:t>
            </w:r>
            <w:r w:rsidRPr="00106D48">
              <w:rPr>
                <w:rStyle w:val="11"/>
                <w:rFonts w:eastAsiaTheme="minorEastAsia"/>
                <w:color w:val="auto"/>
              </w:rPr>
              <w:lastRenderedPageBreak/>
              <w:t>чества услуг на рынке; сохранение конкурентных условий ведения бизнеса</w:t>
            </w:r>
          </w:p>
        </w:tc>
      </w:tr>
      <w:tr w:rsidR="000A549C" w:rsidRPr="000A549C" w:rsidTr="00A6582D">
        <w:tc>
          <w:tcPr>
            <w:tcW w:w="815" w:type="dxa"/>
            <w:vMerge/>
          </w:tcPr>
          <w:p w:rsidR="00D553AB" w:rsidRPr="000A549C" w:rsidRDefault="00D553AB" w:rsidP="00D553A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2235" w:type="dxa"/>
          </w:tcPr>
          <w:p w:rsidR="00D553AB" w:rsidRPr="00106D48" w:rsidRDefault="00D553AB" w:rsidP="00D553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D48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официальных сайтах ОМСУ перечня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1876" w:type="dxa"/>
          </w:tcPr>
          <w:p w:rsidR="00107ED2" w:rsidRDefault="0000715F" w:rsidP="00107E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06D48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администрации города </w:t>
            </w:r>
          </w:p>
          <w:p w:rsidR="00107ED2" w:rsidRPr="00107ED2" w:rsidRDefault="00A93AF2" w:rsidP="00107ED2">
            <w:pPr>
              <w:pStyle w:val="TableParagraph"/>
              <w:rPr>
                <w:sz w:val="20"/>
              </w:rPr>
            </w:pPr>
            <w:hyperlink r:id="rId20" w:history="1">
              <w:r w:rsidR="00107ED2" w:rsidRPr="004B2753">
                <w:rPr>
                  <w:rStyle w:val="a3"/>
                </w:rPr>
                <w:t>https://yarovoe.gosuslugi.ru/deyatelnost/napravleniya-deyatelnosti/munitsipalnye-uslugi/administrativnye-reglamenty/</w:t>
              </w:r>
            </w:hyperlink>
            <w:r w:rsidR="00107ED2">
              <w:rPr>
                <w:sz w:val="20"/>
              </w:rPr>
              <w:t xml:space="preserve">  </w:t>
            </w:r>
          </w:p>
          <w:p w:rsidR="00D553AB" w:rsidRPr="00106D48" w:rsidRDefault="0000715F" w:rsidP="00107ED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06D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размечен</w:t>
            </w:r>
            <w:r w:rsidRPr="00106D48">
              <w:t xml:space="preserve"> </w:t>
            </w:r>
            <w:r w:rsidRPr="00106D48">
              <w:rPr>
                <w:rFonts w:ascii="Times New Roman" w:hAnsi="Times New Roman" w:cs="Times New Roman"/>
                <w:sz w:val="20"/>
                <w:szCs w:val="20"/>
              </w:rPr>
              <w:t>перечень всех нормативных правовых актов, регулирующих сферу наружной рекламы.</w:t>
            </w:r>
          </w:p>
        </w:tc>
        <w:tc>
          <w:tcPr>
            <w:tcW w:w="1702" w:type="dxa"/>
            <w:vMerge/>
          </w:tcPr>
          <w:p w:rsidR="00D553AB" w:rsidRPr="00106D48" w:rsidRDefault="00D553AB" w:rsidP="00D553AB">
            <w:pPr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276" w:type="dxa"/>
            <w:vMerge/>
          </w:tcPr>
          <w:p w:rsidR="00D553AB" w:rsidRPr="00106D48" w:rsidRDefault="00D553A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276" w:type="dxa"/>
            <w:vMerge/>
          </w:tcPr>
          <w:p w:rsidR="00D553AB" w:rsidRPr="00106D48" w:rsidRDefault="00D553A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312" w:type="dxa"/>
            <w:gridSpan w:val="2"/>
            <w:vMerge/>
          </w:tcPr>
          <w:p w:rsidR="00D553AB" w:rsidRPr="00106D48" w:rsidRDefault="00D553A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382" w:type="dxa"/>
            <w:vMerge/>
          </w:tcPr>
          <w:p w:rsidR="00D553AB" w:rsidRPr="00106D48" w:rsidRDefault="00D553A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33" w:type="dxa"/>
            <w:vMerge/>
          </w:tcPr>
          <w:p w:rsidR="00D553AB" w:rsidRPr="00106D48" w:rsidRDefault="00D553AB" w:rsidP="00D553AB">
            <w:pPr>
              <w:pStyle w:val="20"/>
              <w:shd w:val="clear" w:color="auto" w:fill="auto"/>
              <w:spacing w:after="0" w:line="240" w:lineRule="auto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27" w:type="dxa"/>
            <w:vMerge/>
          </w:tcPr>
          <w:p w:rsidR="00D553AB" w:rsidRPr="00106D48" w:rsidRDefault="00D553AB" w:rsidP="00D553AB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</w:p>
        </w:tc>
      </w:tr>
      <w:tr w:rsidR="000A549C" w:rsidRPr="000A549C" w:rsidTr="00A6582D">
        <w:tc>
          <w:tcPr>
            <w:tcW w:w="815" w:type="dxa"/>
            <w:vMerge/>
          </w:tcPr>
          <w:p w:rsidR="00D553AB" w:rsidRPr="000A549C" w:rsidRDefault="00D553AB" w:rsidP="00D553A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2235" w:type="dxa"/>
          </w:tcPr>
          <w:p w:rsidR="00D553AB" w:rsidRPr="00CF0019" w:rsidRDefault="00D553AB" w:rsidP="00D553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F0019">
              <w:rPr>
                <w:rFonts w:ascii="Times New Roman" w:hAnsi="Times New Roman" w:cs="Times New Roman"/>
                <w:sz w:val="20"/>
                <w:szCs w:val="20"/>
              </w:rPr>
              <w:t>Выявление и осуществление демонтажа незаконных рекламных конструкций, внедрение современных и инновационных рекламных систем</w:t>
            </w:r>
          </w:p>
        </w:tc>
        <w:tc>
          <w:tcPr>
            <w:tcW w:w="1876" w:type="dxa"/>
          </w:tcPr>
          <w:p w:rsidR="00D553AB" w:rsidRPr="00CF0019" w:rsidRDefault="00106D48" w:rsidP="00222C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19">
              <w:rPr>
                <w:rFonts w:ascii="Times New Roman" w:hAnsi="Times New Roman" w:cs="Times New Roman"/>
                <w:sz w:val="20"/>
                <w:szCs w:val="20"/>
              </w:rPr>
              <w:t>В период 2024</w:t>
            </w:r>
            <w:r w:rsidR="00222C85" w:rsidRPr="00CF0019">
              <w:rPr>
                <w:rFonts w:ascii="Times New Roman" w:hAnsi="Times New Roman" w:cs="Times New Roman"/>
                <w:sz w:val="20"/>
                <w:szCs w:val="20"/>
              </w:rPr>
              <w:t xml:space="preserve"> г. незаконных рекламных конструкций не выявлено, демонтаж рекламных конструкций не производился, современные и инновационные рекламные системы не внедрялись</w:t>
            </w:r>
            <w:r w:rsidR="00222C85" w:rsidRPr="00CF0019">
              <w:rPr>
                <w:sz w:val="20"/>
              </w:rPr>
              <w:t>.</w:t>
            </w:r>
          </w:p>
        </w:tc>
        <w:tc>
          <w:tcPr>
            <w:tcW w:w="1702" w:type="dxa"/>
            <w:vMerge/>
          </w:tcPr>
          <w:p w:rsidR="00D553AB" w:rsidRPr="00CF0019" w:rsidRDefault="00D553AB" w:rsidP="00D553AB">
            <w:pPr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276" w:type="dxa"/>
            <w:vMerge/>
          </w:tcPr>
          <w:p w:rsidR="00D553AB" w:rsidRPr="00CF0019" w:rsidRDefault="00D553A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276" w:type="dxa"/>
            <w:vMerge/>
          </w:tcPr>
          <w:p w:rsidR="00D553AB" w:rsidRPr="00CF0019" w:rsidRDefault="00D553A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312" w:type="dxa"/>
            <w:gridSpan w:val="2"/>
            <w:vMerge/>
          </w:tcPr>
          <w:p w:rsidR="00D553AB" w:rsidRPr="00CF0019" w:rsidRDefault="00D553A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382" w:type="dxa"/>
            <w:vMerge/>
          </w:tcPr>
          <w:p w:rsidR="00D553AB" w:rsidRPr="00CF0019" w:rsidRDefault="00D553A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33" w:type="dxa"/>
            <w:vMerge/>
          </w:tcPr>
          <w:p w:rsidR="00D553AB" w:rsidRPr="00CF0019" w:rsidRDefault="00D553AB" w:rsidP="00D553AB">
            <w:pPr>
              <w:pStyle w:val="20"/>
              <w:shd w:val="clear" w:color="auto" w:fill="auto"/>
              <w:spacing w:after="0" w:line="240" w:lineRule="auto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27" w:type="dxa"/>
            <w:vMerge/>
          </w:tcPr>
          <w:p w:rsidR="00D553AB" w:rsidRPr="00CF0019" w:rsidRDefault="00D553AB" w:rsidP="00D553AB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</w:p>
        </w:tc>
      </w:tr>
      <w:tr w:rsidR="000A549C" w:rsidRPr="000A549C" w:rsidTr="00A6582D">
        <w:tc>
          <w:tcPr>
            <w:tcW w:w="15134" w:type="dxa"/>
            <w:gridSpan w:val="11"/>
          </w:tcPr>
          <w:p w:rsidR="00D553AB" w:rsidRPr="00CF0019" w:rsidRDefault="00D553AB" w:rsidP="00D553AB">
            <w:pPr>
              <w:pStyle w:val="1"/>
              <w:spacing w:before="0" w:line="240" w:lineRule="auto"/>
              <w:rPr>
                <w:rStyle w:val="11"/>
                <w:rFonts w:eastAsia="Courier New"/>
                <w:color w:val="auto"/>
              </w:rPr>
            </w:pPr>
            <w:r w:rsidRPr="00CF0019">
              <w:rPr>
                <w:sz w:val="20"/>
              </w:rPr>
              <w:t xml:space="preserve">14. </w:t>
            </w:r>
            <w:r w:rsidRPr="00CF0019">
              <w:rPr>
                <w:rStyle w:val="11"/>
                <w:rFonts w:eastAsiaTheme="minorHAnsi"/>
                <w:color w:val="auto"/>
              </w:rPr>
              <w:t>Рынок ритуальных услуг</w:t>
            </w:r>
          </w:p>
        </w:tc>
      </w:tr>
      <w:tr w:rsidR="000A549C" w:rsidRPr="000A549C" w:rsidTr="00A6582D">
        <w:tc>
          <w:tcPr>
            <w:tcW w:w="815" w:type="dxa"/>
          </w:tcPr>
          <w:p w:rsidR="00D553AB" w:rsidRPr="000A549C" w:rsidRDefault="00D553AB" w:rsidP="00D553A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2235" w:type="dxa"/>
          </w:tcPr>
          <w:p w:rsidR="00D553AB" w:rsidRPr="00CF0019" w:rsidRDefault="00D553AB" w:rsidP="00D553AB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CF0019">
              <w:rPr>
                <w:rStyle w:val="11"/>
                <w:rFonts w:eastAsia="Courier New"/>
                <w:color w:val="auto"/>
              </w:rPr>
              <w:t xml:space="preserve">Оказание финансовой, имущественной, информационной и консультационной </w:t>
            </w:r>
          </w:p>
          <w:p w:rsidR="00D553AB" w:rsidRPr="00CF0019" w:rsidRDefault="00D553AB" w:rsidP="00D553AB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CF0019">
              <w:rPr>
                <w:rStyle w:val="11"/>
                <w:rFonts w:eastAsia="Courier New"/>
                <w:color w:val="auto"/>
              </w:rPr>
              <w:t>поддержки субъектам малого и среднего предпринимательства  и будущим индивидуальным предпринимателям</w:t>
            </w:r>
          </w:p>
        </w:tc>
        <w:tc>
          <w:tcPr>
            <w:tcW w:w="1876" w:type="dxa"/>
          </w:tcPr>
          <w:p w:rsidR="00D553AB" w:rsidRPr="00CF0019" w:rsidRDefault="0065191F" w:rsidP="0065191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19">
              <w:rPr>
                <w:rFonts w:ascii="Times New Roman" w:hAnsi="Times New Roman" w:cs="Times New Roman"/>
                <w:sz w:val="20"/>
                <w:szCs w:val="20"/>
              </w:rPr>
              <w:t xml:space="preserve">Услуги оказывают </w:t>
            </w:r>
            <w:r w:rsidRPr="00CF0019">
              <w:rPr>
                <w:rStyle w:val="11"/>
                <w:rFonts w:eastAsia="Courier New"/>
                <w:color w:val="auto"/>
              </w:rPr>
              <w:t>2 индивидуальных предпринимателя</w:t>
            </w:r>
            <w:r w:rsidR="00B64AAE" w:rsidRPr="00CF0019">
              <w:rPr>
                <w:rStyle w:val="11"/>
                <w:rFonts w:eastAsia="Courier New"/>
                <w:color w:val="auto"/>
              </w:rPr>
              <w:t xml:space="preserve">. </w:t>
            </w:r>
            <w:r w:rsidR="00B64AAE" w:rsidRPr="00CF0019">
              <w:rPr>
                <w:rFonts w:ascii="Times New Roman" w:hAnsi="Times New Roman" w:cs="Times New Roman"/>
                <w:sz w:val="20"/>
                <w:szCs w:val="20"/>
              </w:rPr>
              <w:t>Данные СМСП получали информационно-консультационную поддержку. Имущественная и финансовая поддержка не оказывалась.</w:t>
            </w:r>
          </w:p>
        </w:tc>
        <w:tc>
          <w:tcPr>
            <w:tcW w:w="1702" w:type="dxa"/>
          </w:tcPr>
          <w:p w:rsidR="00D553AB" w:rsidRPr="00CF0019" w:rsidRDefault="00D553AB" w:rsidP="00D553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19">
              <w:rPr>
                <w:rStyle w:val="11"/>
                <w:rFonts w:eastAsia="Courier New"/>
                <w:color w:val="auto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276" w:type="dxa"/>
          </w:tcPr>
          <w:p w:rsidR="00D553AB" w:rsidRPr="00CF0019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CF0019">
              <w:rPr>
                <w:rFonts w:eastAsiaTheme="minorEastAsia"/>
                <w:color w:val="auto"/>
              </w:rPr>
              <w:t>100,0</w:t>
            </w:r>
          </w:p>
        </w:tc>
        <w:tc>
          <w:tcPr>
            <w:tcW w:w="1276" w:type="dxa"/>
          </w:tcPr>
          <w:p w:rsidR="00D553AB" w:rsidRPr="00CF0019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CF0019">
              <w:rPr>
                <w:rFonts w:eastAsiaTheme="minorEastAsia"/>
                <w:color w:val="auto"/>
              </w:rPr>
              <w:t>100,0</w:t>
            </w:r>
          </w:p>
        </w:tc>
        <w:tc>
          <w:tcPr>
            <w:tcW w:w="1312" w:type="dxa"/>
            <w:gridSpan w:val="2"/>
          </w:tcPr>
          <w:p w:rsidR="00D553AB" w:rsidRPr="00CF0019" w:rsidRDefault="0065191F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CF0019">
              <w:rPr>
                <w:rStyle w:val="11"/>
                <w:rFonts w:eastAsia="Courier New"/>
                <w:color w:val="auto"/>
              </w:rPr>
              <w:t>100,0</w:t>
            </w:r>
          </w:p>
        </w:tc>
        <w:tc>
          <w:tcPr>
            <w:tcW w:w="1382" w:type="dxa"/>
            <w:vAlign w:val="center"/>
          </w:tcPr>
          <w:p w:rsidR="00D553AB" w:rsidRPr="00CF0019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CF0019">
              <w:rPr>
                <w:color w:val="auto"/>
              </w:rPr>
              <w:t>на основании д</w:t>
            </w:r>
            <w:r w:rsidRPr="00CF0019">
              <w:rPr>
                <w:rStyle w:val="11"/>
                <w:rFonts w:eastAsia="Courier New"/>
                <w:color w:val="auto"/>
              </w:rPr>
              <w:t xml:space="preserve">анных единого реестра субъектов </w:t>
            </w:r>
            <w:r w:rsidRPr="00CF0019">
              <w:rPr>
                <w:color w:val="auto"/>
              </w:rPr>
              <w:t>МСП  (</w:t>
            </w:r>
            <w:hyperlink r:id="rId21" w:history="1">
              <w:r w:rsidR="00C625E9" w:rsidRPr="00CF0019">
                <w:rPr>
                  <w:rStyle w:val="a3"/>
                  <w:color w:val="auto"/>
                </w:rPr>
                <w:t>https://rmsp.nalog.ru/</w:t>
              </w:r>
            </w:hyperlink>
            <w:r w:rsidRPr="00CF0019">
              <w:rPr>
                <w:color w:val="auto"/>
              </w:rPr>
              <w:t>)</w:t>
            </w:r>
          </w:p>
          <w:p w:rsidR="00C625E9" w:rsidRPr="00CF0019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CF0019">
              <w:rPr>
                <w:rStyle w:val="11"/>
                <w:rFonts w:eastAsia="Courier New"/>
                <w:color w:val="auto"/>
              </w:rPr>
              <w:t>расчет</w:t>
            </w:r>
          </w:p>
          <w:p w:rsidR="00C625E9" w:rsidRPr="00CF0019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CF0019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C625E9" w:rsidRPr="00CF0019" w:rsidRDefault="00C625E9" w:rsidP="00C625E9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  <w:r w:rsidRPr="00CF0019">
              <w:rPr>
                <w:rStyle w:val="11"/>
                <w:color w:val="auto"/>
              </w:rPr>
              <w:t>2/2*100=</w:t>
            </w:r>
          </w:p>
          <w:p w:rsidR="00C625E9" w:rsidRPr="00CF0019" w:rsidRDefault="00C625E9" w:rsidP="00C625E9">
            <w:pPr>
              <w:pStyle w:val="3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CF0019">
              <w:rPr>
                <w:rStyle w:val="11"/>
                <w:color w:val="auto"/>
              </w:rPr>
              <w:t>100%</w:t>
            </w:r>
          </w:p>
          <w:p w:rsidR="00C625E9" w:rsidRPr="00CF0019" w:rsidRDefault="00C625E9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color w:val="auto"/>
              </w:rPr>
            </w:pPr>
          </w:p>
        </w:tc>
        <w:tc>
          <w:tcPr>
            <w:tcW w:w="1633" w:type="dxa"/>
          </w:tcPr>
          <w:p w:rsidR="00D553AB" w:rsidRPr="00CF0019" w:rsidRDefault="00D553AB" w:rsidP="00D553AB">
            <w:pPr>
              <w:pStyle w:val="20"/>
              <w:shd w:val="clear" w:color="auto" w:fill="auto"/>
              <w:spacing w:after="0" w:line="240" w:lineRule="auto"/>
              <w:rPr>
                <w:rStyle w:val="11"/>
                <w:rFonts w:eastAsia="Courier New"/>
                <w:color w:val="auto"/>
              </w:rPr>
            </w:pPr>
            <w:r w:rsidRPr="00CF0019">
              <w:rPr>
                <w:rStyle w:val="11"/>
                <w:rFonts w:eastAsia="Courier New"/>
                <w:color w:val="auto"/>
              </w:rPr>
              <w:t>отдел по развитию предпринимательства и туризма</w:t>
            </w:r>
          </w:p>
        </w:tc>
        <w:tc>
          <w:tcPr>
            <w:tcW w:w="1627" w:type="dxa"/>
          </w:tcPr>
          <w:p w:rsidR="00D553AB" w:rsidRPr="00CF0019" w:rsidRDefault="00D553AB" w:rsidP="00D553AB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  <w:r w:rsidRPr="00CF0019">
              <w:rPr>
                <w:rStyle w:val="11"/>
                <w:rFonts w:eastAsia="Courier New"/>
                <w:color w:val="auto"/>
              </w:rPr>
              <w:t>увеличение доли организаций частной формы собственности, предоставляющих услуги на рынке; повышение качества услуг.</w:t>
            </w:r>
          </w:p>
        </w:tc>
      </w:tr>
      <w:tr w:rsidR="000A549C" w:rsidRPr="000A549C" w:rsidTr="00A6582D">
        <w:tc>
          <w:tcPr>
            <w:tcW w:w="15134" w:type="dxa"/>
            <w:gridSpan w:val="11"/>
          </w:tcPr>
          <w:p w:rsidR="00D553AB" w:rsidRPr="00CF0019" w:rsidRDefault="00D553AB" w:rsidP="00D553AB">
            <w:pPr>
              <w:pStyle w:val="1"/>
              <w:spacing w:before="0" w:line="240" w:lineRule="auto"/>
              <w:rPr>
                <w:rStyle w:val="11"/>
                <w:rFonts w:eastAsia="Courier New"/>
                <w:color w:val="auto"/>
              </w:rPr>
            </w:pPr>
            <w:r w:rsidRPr="00CF0019">
              <w:rPr>
                <w:rStyle w:val="11"/>
                <w:rFonts w:eastAsiaTheme="minorHAnsi"/>
                <w:color w:val="auto"/>
              </w:rPr>
              <w:t>15.</w:t>
            </w:r>
            <w:r w:rsidRPr="00CF0019">
              <w:rPr>
                <w:sz w:val="20"/>
              </w:rPr>
              <w:t xml:space="preserve"> </w:t>
            </w:r>
            <w:r w:rsidRPr="00CF0019">
              <w:rPr>
                <w:rStyle w:val="11"/>
                <w:rFonts w:eastAsiaTheme="minorHAnsi"/>
                <w:color w:val="auto"/>
              </w:rPr>
              <w:t>Рынок туристических услуг</w:t>
            </w:r>
          </w:p>
        </w:tc>
      </w:tr>
      <w:tr w:rsidR="000A549C" w:rsidRPr="000A549C" w:rsidTr="00A6582D">
        <w:tc>
          <w:tcPr>
            <w:tcW w:w="815" w:type="dxa"/>
          </w:tcPr>
          <w:p w:rsidR="00D553AB" w:rsidRPr="000A549C" w:rsidRDefault="00D553AB" w:rsidP="00D553A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2235" w:type="dxa"/>
          </w:tcPr>
          <w:p w:rsidR="00D553AB" w:rsidRPr="00CF0019" w:rsidRDefault="00D553AB" w:rsidP="00D553AB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CF0019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участию СМСП и само занятым гражданам в конкурсах на предоставление грантов и  государственных программах поддержки, оказание </w:t>
            </w:r>
            <w:r w:rsidRPr="00CF0019">
              <w:rPr>
                <w:rStyle w:val="11"/>
                <w:rFonts w:eastAsia="Courier New"/>
                <w:color w:val="auto"/>
              </w:rPr>
              <w:lastRenderedPageBreak/>
              <w:t>информационно-консультационной, финансово-кредитной, имущественной поддержки</w:t>
            </w:r>
          </w:p>
        </w:tc>
        <w:tc>
          <w:tcPr>
            <w:tcW w:w="1876" w:type="dxa"/>
          </w:tcPr>
          <w:p w:rsidR="00D553AB" w:rsidRPr="00CF0019" w:rsidRDefault="00005B0D" w:rsidP="003F46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19">
              <w:rPr>
                <w:rStyle w:val="11"/>
                <w:rFonts w:eastAsiaTheme="minorEastAsia"/>
                <w:color w:val="auto"/>
              </w:rPr>
              <w:lastRenderedPageBreak/>
              <w:t>Туристические услуги оказывают 1</w:t>
            </w:r>
            <w:r w:rsidR="00866776" w:rsidRPr="00CF0019">
              <w:rPr>
                <w:rStyle w:val="11"/>
                <w:rFonts w:eastAsiaTheme="minorEastAsia"/>
                <w:color w:val="auto"/>
              </w:rPr>
              <w:t>6</w:t>
            </w:r>
            <w:r w:rsidRPr="00CF0019">
              <w:rPr>
                <w:rStyle w:val="11"/>
                <w:rFonts w:eastAsiaTheme="minorEastAsia"/>
                <w:color w:val="auto"/>
              </w:rPr>
              <w:t xml:space="preserve"> субъектов сферы туризма, из них 7 юридических лиц и </w:t>
            </w:r>
            <w:r w:rsidR="00866776" w:rsidRPr="00CF0019">
              <w:rPr>
                <w:rStyle w:val="11"/>
                <w:rFonts w:eastAsiaTheme="minorEastAsia"/>
                <w:color w:val="auto"/>
              </w:rPr>
              <w:t>9</w:t>
            </w:r>
            <w:r w:rsidRPr="00CF0019">
              <w:rPr>
                <w:rStyle w:val="11"/>
                <w:rFonts w:eastAsiaTheme="minorEastAsia"/>
                <w:color w:val="auto"/>
              </w:rPr>
              <w:t xml:space="preserve"> индивидуальных предпри</w:t>
            </w:r>
            <w:r w:rsidRPr="00CF0019">
              <w:rPr>
                <w:rStyle w:val="11"/>
                <w:rFonts w:eastAsiaTheme="minorEastAsia"/>
                <w:color w:val="auto"/>
              </w:rPr>
              <w:lastRenderedPageBreak/>
              <w:t>нимателя. Отдых туристов обеспечивают 1</w:t>
            </w:r>
            <w:r w:rsidR="00866776" w:rsidRPr="00CF0019">
              <w:rPr>
                <w:rStyle w:val="11"/>
                <w:rFonts w:eastAsiaTheme="minorEastAsia"/>
                <w:color w:val="auto"/>
              </w:rPr>
              <w:t>7</w:t>
            </w:r>
            <w:r w:rsidRPr="00CF0019">
              <w:rPr>
                <w:rStyle w:val="11"/>
                <w:rFonts w:eastAsiaTheme="minorEastAsia"/>
                <w:color w:val="auto"/>
              </w:rPr>
              <w:t xml:space="preserve"> коллективных средств размещения из </w:t>
            </w:r>
            <w:proofErr w:type="gramStart"/>
            <w:r w:rsidRPr="00CF0019">
              <w:rPr>
                <w:rStyle w:val="11"/>
                <w:rFonts w:eastAsiaTheme="minorEastAsia"/>
                <w:color w:val="auto"/>
              </w:rPr>
              <w:t xml:space="preserve">них  </w:t>
            </w:r>
            <w:r w:rsidR="00866776" w:rsidRPr="00CF0019">
              <w:rPr>
                <w:rStyle w:val="11"/>
                <w:rFonts w:eastAsiaTheme="minorEastAsia"/>
                <w:color w:val="auto"/>
              </w:rPr>
              <w:t>8</w:t>
            </w:r>
            <w:proofErr w:type="gramEnd"/>
            <w:r w:rsidR="00866776" w:rsidRPr="00CF0019">
              <w:rPr>
                <w:rStyle w:val="11"/>
                <w:rFonts w:eastAsiaTheme="minorEastAsia"/>
                <w:color w:val="auto"/>
              </w:rPr>
              <w:t xml:space="preserve"> </w:t>
            </w:r>
            <w:r w:rsidRPr="00CF0019">
              <w:rPr>
                <w:rStyle w:val="11"/>
                <w:rFonts w:eastAsiaTheme="minorEastAsia"/>
                <w:color w:val="auto"/>
              </w:rPr>
              <w:t>гостиниц, 2 отеля, 1 усадьба, 1 гостевой дом, 2 санаторно-курортных учреждения, 1 база отдыха, 2 кемпинга</w:t>
            </w:r>
            <w:r w:rsidR="00B64AAE" w:rsidRPr="00CF0019">
              <w:rPr>
                <w:rStyle w:val="11"/>
                <w:rFonts w:eastAsiaTheme="minorEastAsia"/>
                <w:color w:val="auto"/>
              </w:rPr>
              <w:t xml:space="preserve">. </w:t>
            </w:r>
            <w:r w:rsidR="00B64AAE" w:rsidRPr="00CF0019">
              <w:rPr>
                <w:rFonts w:ascii="Times New Roman" w:hAnsi="Times New Roman" w:cs="Times New Roman"/>
                <w:sz w:val="20"/>
                <w:szCs w:val="20"/>
              </w:rPr>
              <w:t>Данные СМСП получали информационно-консультационную поддержку. В результате полученной консультации 2 организации подали заявки и получили гранты за счет средств краевого бюджета, направленных на развитие туристической инфраструктуры</w:t>
            </w:r>
            <w:r w:rsidR="003F4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68C" w:rsidRPr="00446FA8">
              <w:rPr>
                <w:rFonts w:ascii="Times New Roman" w:hAnsi="Times New Roman" w:cs="Times New Roman"/>
                <w:sz w:val="20"/>
                <w:szCs w:val="20"/>
              </w:rPr>
              <w:t>в размере</w:t>
            </w:r>
            <w:r w:rsidR="00446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FA8" w:rsidRPr="00446FA8">
              <w:rPr>
                <w:rFonts w:ascii="Times New Roman" w:hAnsi="Times New Roman" w:cs="Times New Roman"/>
                <w:sz w:val="20"/>
                <w:szCs w:val="20"/>
              </w:rPr>
              <w:t>10000,</w:t>
            </w:r>
            <w:proofErr w:type="gramStart"/>
            <w:r w:rsidR="00446FA8" w:rsidRPr="00446FA8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3F468C" w:rsidRPr="00446FA8">
              <w:rPr>
                <w:rFonts w:ascii="Times New Roman" w:hAnsi="Times New Roman" w:cs="Times New Roman"/>
                <w:sz w:val="20"/>
                <w:szCs w:val="20"/>
              </w:rPr>
              <w:t xml:space="preserve"> тыс.руб.</w:t>
            </w:r>
            <w:proofErr w:type="gramEnd"/>
            <w:r w:rsidR="00B64AAE" w:rsidRPr="00446FA8">
              <w:rPr>
                <w:rFonts w:ascii="Times New Roman" w:hAnsi="Times New Roman" w:cs="Times New Roman"/>
                <w:sz w:val="20"/>
                <w:szCs w:val="20"/>
              </w:rPr>
              <w:t xml:space="preserve">  И</w:t>
            </w:r>
            <w:r w:rsidR="00B64AAE" w:rsidRPr="00CF0019">
              <w:rPr>
                <w:rFonts w:ascii="Times New Roman" w:hAnsi="Times New Roman" w:cs="Times New Roman"/>
                <w:sz w:val="20"/>
                <w:szCs w:val="20"/>
              </w:rPr>
              <w:t>мущественная поддержка не оказывалась.</w:t>
            </w:r>
          </w:p>
        </w:tc>
        <w:tc>
          <w:tcPr>
            <w:tcW w:w="1702" w:type="dxa"/>
          </w:tcPr>
          <w:p w:rsidR="00D553AB" w:rsidRPr="00CF0019" w:rsidRDefault="00D553AB" w:rsidP="00D553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019">
              <w:rPr>
                <w:rStyle w:val="11"/>
                <w:rFonts w:eastAsiaTheme="minorEastAsia"/>
                <w:color w:val="auto"/>
              </w:rPr>
              <w:lastRenderedPageBreak/>
              <w:t xml:space="preserve">туристско-экскурсионный поток, </w:t>
            </w:r>
            <w:r w:rsidRPr="00CF0019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76" w:type="dxa"/>
          </w:tcPr>
          <w:p w:rsidR="00D553AB" w:rsidRPr="00CF0019" w:rsidRDefault="00CF0019" w:rsidP="00D553AB">
            <w:pPr>
              <w:pStyle w:val="3"/>
              <w:shd w:val="clear" w:color="auto" w:fill="auto"/>
              <w:spacing w:line="240" w:lineRule="auto"/>
              <w:jc w:val="left"/>
              <w:rPr>
                <w:rFonts w:eastAsiaTheme="minorEastAsia"/>
                <w:color w:val="auto"/>
              </w:rPr>
            </w:pPr>
            <w:r w:rsidRPr="00CF0019">
              <w:rPr>
                <w:rFonts w:eastAsiaTheme="minorEastAsia"/>
                <w:color w:val="auto"/>
              </w:rPr>
              <w:t>120,21</w:t>
            </w:r>
          </w:p>
        </w:tc>
        <w:tc>
          <w:tcPr>
            <w:tcW w:w="1276" w:type="dxa"/>
          </w:tcPr>
          <w:p w:rsidR="00D553AB" w:rsidRPr="00CF0019" w:rsidRDefault="00CF0019" w:rsidP="00D553AB">
            <w:pPr>
              <w:pStyle w:val="3"/>
              <w:shd w:val="clear" w:color="auto" w:fill="auto"/>
              <w:spacing w:line="240" w:lineRule="auto"/>
              <w:jc w:val="left"/>
              <w:rPr>
                <w:rFonts w:eastAsiaTheme="minorEastAsia"/>
                <w:color w:val="auto"/>
              </w:rPr>
            </w:pPr>
            <w:r w:rsidRPr="00CF0019">
              <w:rPr>
                <w:rFonts w:eastAsiaTheme="minorEastAsia"/>
                <w:color w:val="auto"/>
              </w:rPr>
              <w:t>125,02</w:t>
            </w:r>
          </w:p>
        </w:tc>
        <w:tc>
          <w:tcPr>
            <w:tcW w:w="1312" w:type="dxa"/>
            <w:gridSpan w:val="2"/>
          </w:tcPr>
          <w:p w:rsidR="00D553AB" w:rsidRPr="00CF0019" w:rsidRDefault="00CF0019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CF0019">
              <w:rPr>
                <w:rStyle w:val="11"/>
                <w:rFonts w:eastAsia="Courier New"/>
                <w:color w:val="auto"/>
              </w:rPr>
              <w:t>134,7</w:t>
            </w:r>
          </w:p>
        </w:tc>
        <w:tc>
          <w:tcPr>
            <w:tcW w:w="1382" w:type="dxa"/>
          </w:tcPr>
          <w:p w:rsidR="00D553AB" w:rsidRPr="00CF0019" w:rsidRDefault="00D553A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CF0019">
              <w:rPr>
                <w:rStyle w:val="11"/>
                <w:rFonts w:eastAsia="Courier New"/>
                <w:color w:val="auto"/>
              </w:rPr>
              <w:t>На основании данных отчетов субъектов туринду</w:t>
            </w:r>
            <w:r w:rsidR="00C625E9" w:rsidRPr="00CF0019">
              <w:rPr>
                <w:rStyle w:val="11"/>
                <w:rFonts w:eastAsia="Courier New"/>
                <w:color w:val="auto"/>
              </w:rPr>
              <w:t>стрии,</w:t>
            </w:r>
          </w:p>
          <w:p w:rsidR="00C625E9" w:rsidRPr="00CF0019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CF0019">
              <w:rPr>
                <w:rStyle w:val="11"/>
                <w:rFonts w:eastAsia="Courier New"/>
                <w:color w:val="auto"/>
              </w:rPr>
              <w:t>расчет</w:t>
            </w:r>
          </w:p>
          <w:p w:rsidR="00C625E9" w:rsidRPr="00CF0019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CF0019">
              <w:rPr>
                <w:rStyle w:val="11"/>
                <w:rFonts w:eastAsia="Courier New"/>
                <w:color w:val="auto"/>
              </w:rPr>
              <w:lastRenderedPageBreak/>
              <w:t>показателя</w:t>
            </w:r>
          </w:p>
          <w:p w:rsidR="00C625E9" w:rsidRPr="00CF0019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CF0019">
              <w:rPr>
                <w:rStyle w:val="11"/>
                <w:rFonts w:eastAsia="Courier New"/>
                <w:color w:val="auto"/>
              </w:rPr>
              <w:t>134,</w:t>
            </w:r>
            <w:r w:rsidR="00CF0019" w:rsidRPr="00CF0019">
              <w:rPr>
                <w:rStyle w:val="11"/>
                <w:rFonts w:eastAsia="Courier New"/>
                <w:color w:val="auto"/>
              </w:rPr>
              <w:t>7</w:t>
            </w:r>
            <w:r w:rsidRPr="00CF0019">
              <w:rPr>
                <w:rStyle w:val="11"/>
                <w:rFonts w:eastAsia="Courier New"/>
                <w:color w:val="auto"/>
              </w:rPr>
              <w:t>/</w:t>
            </w:r>
            <w:r w:rsidR="00CF0019" w:rsidRPr="00CF0019">
              <w:rPr>
                <w:rStyle w:val="11"/>
                <w:rFonts w:eastAsia="Courier New"/>
                <w:color w:val="auto"/>
              </w:rPr>
              <w:t>125,02</w:t>
            </w:r>
            <w:r w:rsidRPr="00CF0019">
              <w:rPr>
                <w:rStyle w:val="11"/>
                <w:rFonts w:eastAsia="Courier New"/>
                <w:color w:val="auto"/>
              </w:rPr>
              <w:t>= 100%</w:t>
            </w:r>
          </w:p>
          <w:p w:rsidR="00C625E9" w:rsidRPr="00CF0019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  <w:p w:rsidR="00C625E9" w:rsidRPr="00CF0019" w:rsidRDefault="00C625E9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  <w:p w:rsidR="00C625E9" w:rsidRPr="00CF0019" w:rsidRDefault="00C625E9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33" w:type="dxa"/>
          </w:tcPr>
          <w:p w:rsidR="00D553AB" w:rsidRPr="00CF0019" w:rsidRDefault="00D553AB" w:rsidP="00D553AB">
            <w:pPr>
              <w:pStyle w:val="20"/>
              <w:shd w:val="clear" w:color="auto" w:fill="auto"/>
              <w:spacing w:after="0" w:line="240" w:lineRule="auto"/>
              <w:rPr>
                <w:rStyle w:val="11"/>
                <w:rFonts w:eastAsia="Courier New"/>
                <w:color w:val="auto"/>
              </w:rPr>
            </w:pPr>
            <w:r w:rsidRPr="00CF0019">
              <w:rPr>
                <w:rStyle w:val="11"/>
                <w:rFonts w:eastAsia="Courier New"/>
                <w:color w:val="auto"/>
              </w:rPr>
              <w:lastRenderedPageBreak/>
              <w:t>отдел по развитию предпринимательства и туризма</w:t>
            </w:r>
          </w:p>
        </w:tc>
        <w:tc>
          <w:tcPr>
            <w:tcW w:w="1627" w:type="dxa"/>
          </w:tcPr>
          <w:p w:rsidR="00D553AB" w:rsidRPr="00CF0019" w:rsidRDefault="00D553AB" w:rsidP="00D553AB">
            <w:pPr>
              <w:pStyle w:val="1"/>
              <w:spacing w:before="0" w:line="240" w:lineRule="auto"/>
              <w:jc w:val="both"/>
              <w:rPr>
                <w:rStyle w:val="11"/>
                <w:rFonts w:eastAsia="Courier New"/>
                <w:color w:val="auto"/>
              </w:rPr>
            </w:pPr>
            <w:r w:rsidRPr="00CF0019">
              <w:rPr>
                <w:rStyle w:val="11"/>
                <w:rFonts w:eastAsiaTheme="minorEastAsia"/>
                <w:color w:val="auto"/>
              </w:rPr>
              <w:t xml:space="preserve">увеличение числа организаций частной формы собственности на рынке туристических услуг; </w:t>
            </w:r>
            <w:r w:rsidRPr="00CF0019">
              <w:rPr>
                <w:rStyle w:val="11"/>
                <w:rFonts w:eastAsiaTheme="minorEastAsia"/>
                <w:color w:val="auto"/>
              </w:rPr>
              <w:lastRenderedPageBreak/>
              <w:t>повышение качества предоставляемых туристических услуг, привлечение новых инвестиционных проектов в туристскую инфраструктуру, увеличение туристско-экскурсионного потока.</w:t>
            </w:r>
          </w:p>
        </w:tc>
      </w:tr>
      <w:tr w:rsidR="00BC4EB9" w:rsidRPr="00BC4EB9" w:rsidTr="00A6582D">
        <w:tc>
          <w:tcPr>
            <w:tcW w:w="15134" w:type="dxa"/>
            <w:gridSpan w:val="11"/>
          </w:tcPr>
          <w:p w:rsidR="00D553AB" w:rsidRPr="00BC4EB9" w:rsidRDefault="00D553AB" w:rsidP="00D553AB">
            <w:pPr>
              <w:pStyle w:val="1"/>
              <w:spacing w:before="0" w:line="240" w:lineRule="auto"/>
              <w:rPr>
                <w:rStyle w:val="11"/>
                <w:rFonts w:eastAsiaTheme="minorEastAsia"/>
                <w:color w:val="auto"/>
              </w:rPr>
            </w:pPr>
            <w:r w:rsidRPr="00BC4EB9">
              <w:rPr>
                <w:rStyle w:val="11"/>
                <w:rFonts w:eastAsiaTheme="minorHAnsi"/>
                <w:color w:val="auto"/>
              </w:rPr>
              <w:lastRenderedPageBreak/>
              <w:t>16.</w:t>
            </w:r>
            <w:r w:rsidRPr="00BC4EB9">
              <w:rPr>
                <w:sz w:val="20"/>
              </w:rPr>
              <w:t xml:space="preserve"> </w:t>
            </w:r>
            <w:r w:rsidRPr="00BC4EB9">
              <w:rPr>
                <w:rStyle w:val="11"/>
                <w:rFonts w:eastAsiaTheme="minorHAnsi"/>
                <w:color w:val="auto"/>
              </w:rPr>
              <w:t>Рынок розничной торговли</w:t>
            </w:r>
          </w:p>
        </w:tc>
      </w:tr>
      <w:tr w:rsidR="00BC4EB9" w:rsidRPr="00BC4EB9" w:rsidTr="00A6582D">
        <w:tc>
          <w:tcPr>
            <w:tcW w:w="815" w:type="dxa"/>
          </w:tcPr>
          <w:p w:rsidR="00D553AB" w:rsidRPr="000A549C" w:rsidRDefault="00D553AB" w:rsidP="00D553AB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</w:tc>
        <w:tc>
          <w:tcPr>
            <w:tcW w:w="2235" w:type="dxa"/>
          </w:tcPr>
          <w:p w:rsidR="00D553AB" w:rsidRPr="00BC4EB9" w:rsidRDefault="00D553AB" w:rsidP="00D553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EB9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актуальной схемы размещения нестационарных торговых объектов, с учетом востребованности мест расположения в </w:t>
            </w:r>
            <w:r w:rsidRPr="00BC4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летний период и предусматривающей торговые места для товаропроизводителей</w:t>
            </w:r>
          </w:p>
        </w:tc>
        <w:tc>
          <w:tcPr>
            <w:tcW w:w="1876" w:type="dxa"/>
          </w:tcPr>
          <w:p w:rsidR="00C52471" w:rsidRPr="00BC4EB9" w:rsidRDefault="006D7899" w:rsidP="00203B9A">
            <w:pPr>
              <w:tabs>
                <w:tab w:val="left" w:pos="851"/>
              </w:tabs>
              <w:jc w:val="both"/>
              <w:rPr>
                <w:rStyle w:val="11"/>
                <w:rFonts w:eastAsia="Courier New"/>
                <w:color w:val="auto"/>
              </w:rPr>
            </w:pPr>
            <w:r w:rsidRPr="00BC4EB9">
              <w:rPr>
                <w:rStyle w:val="11"/>
                <w:rFonts w:eastAsia="Courier New"/>
                <w:color w:val="auto"/>
              </w:rPr>
              <w:lastRenderedPageBreak/>
              <w:t>На потребительском рынке города действуют 10</w:t>
            </w:r>
            <w:r w:rsidR="004D29FC" w:rsidRPr="00BC4EB9">
              <w:rPr>
                <w:rStyle w:val="11"/>
                <w:rFonts w:eastAsia="Courier New"/>
                <w:color w:val="auto"/>
              </w:rPr>
              <w:t>3</w:t>
            </w:r>
            <w:r w:rsidRPr="00BC4EB9">
              <w:rPr>
                <w:rStyle w:val="11"/>
                <w:rFonts w:eastAsia="Courier New"/>
                <w:color w:val="auto"/>
              </w:rPr>
              <w:t xml:space="preserve"> объект</w:t>
            </w:r>
            <w:r w:rsidR="004D29FC" w:rsidRPr="00BC4EB9">
              <w:rPr>
                <w:rStyle w:val="11"/>
                <w:rFonts w:eastAsia="Courier New"/>
                <w:color w:val="auto"/>
              </w:rPr>
              <w:t>а</w:t>
            </w:r>
            <w:r w:rsidRPr="00BC4EB9">
              <w:rPr>
                <w:rStyle w:val="11"/>
                <w:rFonts w:eastAsia="Courier New"/>
                <w:color w:val="auto"/>
              </w:rPr>
              <w:t xml:space="preserve"> розничной торговли, из них: 30 – продоволь</w:t>
            </w:r>
            <w:r w:rsidRPr="00BC4EB9">
              <w:rPr>
                <w:rStyle w:val="11"/>
                <w:rFonts w:eastAsia="Courier New"/>
                <w:color w:val="auto"/>
              </w:rPr>
              <w:lastRenderedPageBreak/>
              <w:t>ственных магазинов, 5</w:t>
            </w:r>
            <w:r w:rsidR="004D29FC" w:rsidRPr="00BC4EB9">
              <w:rPr>
                <w:rStyle w:val="11"/>
                <w:rFonts w:eastAsia="Courier New"/>
                <w:color w:val="auto"/>
              </w:rPr>
              <w:t>9</w:t>
            </w:r>
            <w:r w:rsidRPr="00BC4EB9">
              <w:rPr>
                <w:rStyle w:val="11"/>
                <w:rFonts w:eastAsia="Courier New"/>
                <w:color w:val="auto"/>
              </w:rPr>
              <w:t xml:space="preserve"> – непродовольственных, 1</w:t>
            </w:r>
            <w:r w:rsidR="004D29FC" w:rsidRPr="00BC4EB9">
              <w:rPr>
                <w:rStyle w:val="11"/>
                <w:rFonts w:eastAsia="Courier New"/>
                <w:color w:val="auto"/>
              </w:rPr>
              <w:t>4</w:t>
            </w:r>
            <w:r w:rsidRPr="00BC4EB9">
              <w:rPr>
                <w:rStyle w:val="11"/>
                <w:rFonts w:eastAsia="Courier New"/>
                <w:color w:val="auto"/>
              </w:rPr>
              <w:t xml:space="preserve"> – реализующих смешанную группу товаров. </w:t>
            </w:r>
            <w:r w:rsidR="00C52471" w:rsidRPr="00BC4EB9">
              <w:rPr>
                <w:rStyle w:val="11"/>
                <w:rFonts w:eastAsia="Courier New"/>
                <w:color w:val="auto"/>
              </w:rPr>
              <w:t xml:space="preserve">Для организации нестационарной торговли в летний период утверждена схема размещения нестационарных торговых объектов на </w:t>
            </w:r>
            <w:r w:rsidR="00300118" w:rsidRPr="00BC4EB9">
              <w:rPr>
                <w:rStyle w:val="11"/>
                <w:rFonts w:eastAsia="Courier New"/>
                <w:color w:val="auto"/>
              </w:rPr>
              <w:t>134</w:t>
            </w:r>
            <w:r w:rsidR="00C52471" w:rsidRPr="00BC4EB9">
              <w:rPr>
                <w:rStyle w:val="11"/>
                <w:rFonts w:eastAsia="Courier New"/>
                <w:color w:val="auto"/>
              </w:rPr>
              <w:t xml:space="preserve"> мест</w:t>
            </w:r>
            <w:r w:rsidR="00300118" w:rsidRPr="00BC4EB9">
              <w:rPr>
                <w:rStyle w:val="11"/>
                <w:rFonts w:eastAsia="Courier New"/>
                <w:color w:val="auto"/>
              </w:rPr>
              <w:t>а</w:t>
            </w:r>
            <w:r w:rsidR="00C52471" w:rsidRPr="00BC4EB9">
              <w:rPr>
                <w:rStyle w:val="11"/>
                <w:rFonts w:eastAsia="Courier New"/>
                <w:color w:val="auto"/>
              </w:rPr>
              <w:t>.</w:t>
            </w:r>
          </w:p>
          <w:p w:rsidR="00D553AB" w:rsidRPr="00BC4EB9" w:rsidRDefault="00C52471" w:rsidP="00300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EB9">
              <w:rPr>
                <w:rStyle w:val="11"/>
                <w:rFonts w:eastAsia="Courier New"/>
                <w:color w:val="auto"/>
              </w:rPr>
              <w:t xml:space="preserve">Для населения организовано </w:t>
            </w:r>
            <w:r w:rsidR="00300118" w:rsidRPr="00BC4EB9">
              <w:rPr>
                <w:rStyle w:val="11"/>
                <w:rFonts w:eastAsia="Courier New"/>
                <w:color w:val="auto"/>
              </w:rPr>
              <w:t>7</w:t>
            </w:r>
            <w:r w:rsidRPr="00BC4EB9">
              <w:rPr>
                <w:rStyle w:val="11"/>
                <w:rFonts w:eastAsia="Courier New"/>
                <w:color w:val="auto"/>
              </w:rPr>
              <w:t xml:space="preserve"> ярмарок выходного дня, в том числе 1 ярмарка круглогодичная.</w:t>
            </w:r>
          </w:p>
        </w:tc>
        <w:tc>
          <w:tcPr>
            <w:tcW w:w="1702" w:type="dxa"/>
          </w:tcPr>
          <w:p w:rsidR="00D553AB" w:rsidRPr="00BC4EB9" w:rsidRDefault="00D553AB" w:rsidP="00D553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C4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заключенных договоров на размещение нестационарных торговых мест, еди</w:t>
            </w:r>
            <w:r w:rsidRPr="00BC4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ниц;</w:t>
            </w:r>
          </w:p>
        </w:tc>
        <w:tc>
          <w:tcPr>
            <w:tcW w:w="1276" w:type="dxa"/>
          </w:tcPr>
          <w:p w:rsidR="00D553AB" w:rsidRPr="00BC4EB9" w:rsidRDefault="00BC4EB9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 w:rsidRPr="00BC4EB9">
              <w:rPr>
                <w:rFonts w:eastAsiaTheme="minorEastAsia"/>
                <w:color w:val="auto"/>
              </w:rPr>
              <w:lastRenderedPageBreak/>
              <w:t>82,0</w:t>
            </w:r>
          </w:p>
        </w:tc>
        <w:tc>
          <w:tcPr>
            <w:tcW w:w="1276" w:type="dxa"/>
          </w:tcPr>
          <w:p w:rsidR="00D553AB" w:rsidRPr="00BC4EB9" w:rsidRDefault="009D6FD2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87,0</w:t>
            </w:r>
          </w:p>
        </w:tc>
        <w:tc>
          <w:tcPr>
            <w:tcW w:w="1312" w:type="dxa"/>
            <w:gridSpan w:val="2"/>
          </w:tcPr>
          <w:p w:rsidR="00D553AB" w:rsidRPr="00BC4EB9" w:rsidRDefault="00BC4EB9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BC4EB9">
              <w:rPr>
                <w:rStyle w:val="11"/>
                <w:rFonts w:eastAsia="Courier New"/>
                <w:color w:val="auto"/>
              </w:rPr>
              <w:t>93,3</w:t>
            </w:r>
          </w:p>
        </w:tc>
        <w:tc>
          <w:tcPr>
            <w:tcW w:w="1382" w:type="dxa"/>
          </w:tcPr>
          <w:p w:rsidR="00C625E9" w:rsidRPr="00BC4EB9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</w:rPr>
            </w:pPr>
            <w:r w:rsidRPr="00BC4EB9">
              <w:rPr>
                <w:rStyle w:val="11"/>
                <w:rFonts w:eastAsiaTheme="minorEastAsia"/>
                <w:color w:val="auto"/>
              </w:rPr>
              <w:t>Журнал ре</w:t>
            </w:r>
            <w:r w:rsidR="00C625E9" w:rsidRPr="00BC4EB9">
              <w:rPr>
                <w:rStyle w:val="11"/>
                <w:rFonts w:eastAsiaTheme="minorEastAsia"/>
                <w:color w:val="auto"/>
              </w:rPr>
              <w:t>гистрации заключе</w:t>
            </w:r>
            <w:bookmarkStart w:id="0" w:name="_GoBack"/>
            <w:bookmarkEnd w:id="0"/>
            <w:r w:rsidR="00C625E9" w:rsidRPr="00BC4EB9">
              <w:rPr>
                <w:rStyle w:val="11"/>
                <w:rFonts w:eastAsiaTheme="minorEastAsia"/>
                <w:color w:val="auto"/>
              </w:rPr>
              <w:t>нных договоров,</w:t>
            </w:r>
          </w:p>
          <w:p w:rsidR="00C625E9" w:rsidRPr="00BC4EB9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BC4EB9">
              <w:rPr>
                <w:rStyle w:val="11"/>
                <w:rFonts w:eastAsia="Courier New"/>
                <w:color w:val="auto"/>
              </w:rPr>
              <w:t>расчет</w:t>
            </w:r>
          </w:p>
          <w:p w:rsidR="00C625E9" w:rsidRPr="00BC4EB9" w:rsidRDefault="00C625E9" w:rsidP="00C625E9">
            <w:pPr>
              <w:jc w:val="center"/>
              <w:rPr>
                <w:rStyle w:val="11"/>
                <w:rFonts w:eastAsia="Courier New"/>
                <w:color w:val="auto"/>
              </w:rPr>
            </w:pPr>
            <w:r w:rsidRPr="00BC4EB9">
              <w:rPr>
                <w:rStyle w:val="11"/>
                <w:rFonts w:eastAsia="Courier New"/>
                <w:color w:val="auto"/>
              </w:rPr>
              <w:t>показателя</w:t>
            </w:r>
          </w:p>
          <w:p w:rsidR="00C625E9" w:rsidRPr="009D6FD2" w:rsidRDefault="00C625E9" w:rsidP="00C625E9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</w:rPr>
            </w:pPr>
            <w:r w:rsidRPr="009D6FD2">
              <w:rPr>
                <w:rStyle w:val="11"/>
                <w:rFonts w:eastAsiaTheme="minorEastAsia"/>
                <w:color w:val="auto"/>
              </w:rPr>
              <w:lastRenderedPageBreak/>
              <w:t>1</w:t>
            </w:r>
            <w:r w:rsidR="00BC4EB9" w:rsidRPr="009D6FD2">
              <w:rPr>
                <w:rStyle w:val="11"/>
                <w:rFonts w:eastAsiaTheme="minorEastAsia"/>
                <w:color w:val="auto"/>
              </w:rPr>
              <w:t>25</w:t>
            </w:r>
            <w:r w:rsidRPr="009D6FD2">
              <w:rPr>
                <w:rStyle w:val="11"/>
                <w:rFonts w:eastAsiaTheme="minorEastAsia"/>
                <w:color w:val="auto"/>
              </w:rPr>
              <w:t>/1</w:t>
            </w:r>
            <w:r w:rsidR="00BC4EB9" w:rsidRPr="009D6FD2">
              <w:rPr>
                <w:rStyle w:val="11"/>
                <w:rFonts w:eastAsiaTheme="minorEastAsia"/>
                <w:color w:val="auto"/>
              </w:rPr>
              <w:t>34</w:t>
            </w:r>
            <w:r w:rsidRPr="009D6FD2">
              <w:rPr>
                <w:rStyle w:val="11"/>
                <w:rFonts w:eastAsiaTheme="minorEastAsia"/>
                <w:color w:val="auto"/>
              </w:rPr>
              <w:t>*100 = 9</w:t>
            </w:r>
            <w:r w:rsidR="00BC4EB9" w:rsidRPr="009D6FD2">
              <w:rPr>
                <w:rStyle w:val="11"/>
                <w:rFonts w:eastAsiaTheme="minorEastAsia"/>
                <w:color w:val="auto"/>
              </w:rPr>
              <w:t>3,3</w:t>
            </w:r>
            <w:r w:rsidRPr="009D6FD2">
              <w:rPr>
                <w:rStyle w:val="11"/>
                <w:rFonts w:eastAsiaTheme="minorEastAsia"/>
                <w:color w:val="auto"/>
              </w:rPr>
              <w:t xml:space="preserve"> %</w:t>
            </w:r>
          </w:p>
          <w:p w:rsidR="00C625E9" w:rsidRPr="003F468C" w:rsidRDefault="00C625E9" w:rsidP="00C625E9">
            <w:pPr>
              <w:jc w:val="center"/>
              <w:rPr>
                <w:rStyle w:val="11"/>
                <w:rFonts w:eastAsia="Courier New"/>
                <w:color w:val="FF0000"/>
              </w:rPr>
            </w:pPr>
          </w:p>
          <w:p w:rsidR="00C625E9" w:rsidRPr="00BC4EB9" w:rsidRDefault="00C625E9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</w:rPr>
            </w:pPr>
          </w:p>
          <w:p w:rsidR="00D553AB" w:rsidRPr="00BC4EB9" w:rsidRDefault="00D553AB" w:rsidP="00D553AB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rFonts w:eastAsiaTheme="minorEastAsia"/>
                <w:color w:val="auto"/>
              </w:rPr>
            </w:pPr>
            <w:r w:rsidRPr="00BC4EB9">
              <w:rPr>
                <w:rStyle w:val="11"/>
                <w:rFonts w:eastAsiaTheme="minorEastAsia"/>
                <w:color w:val="auto"/>
              </w:rPr>
              <w:t xml:space="preserve"> </w:t>
            </w:r>
          </w:p>
          <w:p w:rsidR="00D553AB" w:rsidRPr="00BC4EB9" w:rsidRDefault="00D553AB" w:rsidP="00D553AB">
            <w:pPr>
              <w:jc w:val="center"/>
              <w:rPr>
                <w:rStyle w:val="11"/>
                <w:rFonts w:eastAsia="Courier New"/>
                <w:color w:val="auto"/>
              </w:rPr>
            </w:pPr>
          </w:p>
        </w:tc>
        <w:tc>
          <w:tcPr>
            <w:tcW w:w="1633" w:type="dxa"/>
          </w:tcPr>
          <w:p w:rsidR="00D553AB" w:rsidRPr="00BC4EB9" w:rsidRDefault="00D553AB" w:rsidP="00D553AB">
            <w:pPr>
              <w:pStyle w:val="20"/>
              <w:shd w:val="clear" w:color="auto" w:fill="auto"/>
              <w:spacing w:after="0" w:line="240" w:lineRule="auto"/>
              <w:rPr>
                <w:rStyle w:val="11"/>
                <w:rFonts w:eastAsia="Courier New"/>
                <w:color w:val="auto"/>
              </w:rPr>
            </w:pPr>
            <w:r w:rsidRPr="00BC4EB9">
              <w:rPr>
                <w:rStyle w:val="11"/>
                <w:rFonts w:eastAsia="Courier New"/>
                <w:color w:val="auto"/>
              </w:rPr>
              <w:lastRenderedPageBreak/>
              <w:t>отдел по развитию предпринимательства и туризма</w:t>
            </w:r>
          </w:p>
        </w:tc>
        <w:tc>
          <w:tcPr>
            <w:tcW w:w="1627" w:type="dxa"/>
          </w:tcPr>
          <w:p w:rsidR="00D553AB" w:rsidRPr="00BC4EB9" w:rsidRDefault="00D553AB" w:rsidP="00D553AB">
            <w:pPr>
              <w:pStyle w:val="ConsPlusNormal"/>
              <w:jc w:val="both"/>
              <w:rPr>
                <w:rStyle w:val="11"/>
                <w:rFonts w:eastAsia="Courier New"/>
                <w:color w:val="auto"/>
              </w:rPr>
            </w:pPr>
            <w:r w:rsidRPr="00BC4EB9">
              <w:rPr>
                <w:rStyle w:val="11"/>
                <w:rFonts w:eastAsia="Courier New"/>
                <w:color w:val="auto"/>
              </w:rPr>
              <w:t xml:space="preserve">повышение качества и доступности услуг розничной торговли для населения региона; </w:t>
            </w:r>
            <w:r w:rsidRPr="00BC4EB9">
              <w:rPr>
                <w:rStyle w:val="11"/>
                <w:rFonts w:eastAsia="Courier New"/>
                <w:color w:val="auto"/>
              </w:rPr>
              <w:lastRenderedPageBreak/>
              <w:t>расширение ассортимента товаров и их ценового сегмента с привлечением малого и среднего бизнеса к участию в малоформатной торговле.</w:t>
            </w:r>
          </w:p>
          <w:p w:rsidR="00D553AB" w:rsidRPr="00BC4EB9" w:rsidRDefault="00D553AB" w:rsidP="00D553AB">
            <w:pPr>
              <w:pStyle w:val="1"/>
              <w:spacing w:before="0" w:line="240" w:lineRule="auto"/>
              <w:jc w:val="both"/>
              <w:rPr>
                <w:rStyle w:val="11"/>
                <w:rFonts w:eastAsiaTheme="minorEastAsia"/>
                <w:color w:val="auto"/>
              </w:rPr>
            </w:pPr>
          </w:p>
        </w:tc>
      </w:tr>
    </w:tbl>
    <w:p w:rsidR="00910B6F" w:rsidRPr="00AF48F8" w:rsidRDefault="00910B6F" w:rsidP="005749CB">
      <w:pPr>
        <w:pStyle w:val="20"/>
        <w:shd w:val="clear" w:color="auto" w:fill="auto"/>
        <w:spacing w:after="0" w:line="240" w:lineRule="auto"/>
        <w:jc w:val="center"/>
        <w:rPr>
          <w:color w:val="FF0000"/>
        </w:rPr>
      </w:pPr>
    </w:p>
    <w:sectPr w:rsidR="00910B6F" w:rsidRPr="00AF48F8" w:rsidSect="00B71CE9">
      <w:headerReference w:type="default" r:id="rId22"/>
      <w:type w:val="continuous"/>
      <w:pgSz w:w="16839" w:h="11907" w:orient="landscape" w:code="9"/>
      <w:pgMar w:top="1701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16A" w:rsidRDefault="00CA716A">
      <w:r>
        <w:separator/>
      </w:r>
    </w:p>
  </w:endnote>
  <w:endnote w:type="continuationSeparator" w:id="0">
    <w:p w:rsidR="00CA716A" w:rsidRDefault="00CA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16A" w:rsidRDefault="00CA716A"/>
  </w:footnote>
  <w:footnote w:type="continuationSeparator" w:id="0">
    <w:p w:rsidR="00CA716A" w:rsidRDefault="00CA71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6A" w:rsidRDefault="00CA71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E45AF50" wp14:editId="52639BBA">
              <wp:simplePos x="0" y="0"/>
              <wp:positionH relativeFrom="page">
                <wp:posOffset>9986645</wp:posOffset>
              </wp:positionH>
              <wp:positionV relativeFrom="page">
                <wp:posOffset>2042160</wp:posOffset>
              </wp:positionV>
              <wp:extent cx="121285" cy="138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16A" w:rsidRDefault="00CA716A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5AF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6.35pt;margin-top:160.8pt;width:9.55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" filled="f" stroked="f">
              <v:textbox style="mso-fit-shape-to-text:t" inset="0,0,0,0">
                <w:txbxContent>
                  <w:p w:rsidR="00CA716A" w:rsidRDefault="00CA716A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E2CEC"/>
    <w:multiLevelType w:val="multilevel"/>
    <w:tmpl w:val="18FCD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33"/>
    <w:rsid w:val="00001C59"/>
    <w:rsid w:val="00005B0D"/>
    <w:rsid w:val="0000715F"/>
    <w:rsid w:val="00010BFB"/>
    <w:rsid w:val="00011EE1"/>
    <w:rsid w:val="00015710"/>
    <w:rsid w:val="00020E64"/>
    <w:rsid w:val="00022438"/>
    <w:rsid w:val="00023CA8"/>
    <w:rsid w:val="00031175"/>
    <w:rsid w:val="00032E82"/>
    <w:rsid w:val="00034820"/>
    <w:rsid w:val="00034B00"/>
    <w:rsid w:val="00035F45"/>
    <w:rsid w:val="00041265"/>
    <w:rsid w:val="00041F52"/>
    <w:rsid w:val="000447E2"/>
    <w:rsid w:val="00045AC7"/>
    <w:rsid w:val="000469A1"/>
    <w:rsid w:val="0005252F"/>
    <w:rsid w:val="00054B9B"/>
    <w:rsid w:val="0006186C"/>
    <w:rsid w:val="00061F31"/>
    <w:rsid w:val="000646B6"/>
    <w:rsid w:val="00065D9A"/>
    <w:rsid w:val="00066535"/>
    <w:rsid w:val="000711FA"/>
    <w:rsid w:val="00080DDD"/>
    <w:rsid w:val="0008104D"/>
    <w:rsid w:val="00083394"/>
    <w:rsid w:val="00085ED3"/>
    <w:rsid w:val="000941F9"/>
    <w:rsid w:val="00094D82"/>
    <w:rsid w:val="000A2087"/>
    <w:rsid w:val="000A3D1F"/>
    <w:rsid w:val="000A549C"/>
    <w:rsid w:val="000B028C"/>
    <w:rsid w:val="000B065D"/>
    <w:rsid w:val="000B6BF3"/>
    <w:rsid w:val="000D1045"/>
    <w:rsid w:val="000D405C"/>
    <w:rsid w:val="000D442E"/>
    <w:rsid w:val="000E483A"/>
    <w:rsid w:val="000E4CED"/>
    <w:rsid w:val="000E754A"/>
    <w:rsid w:val="00101A6F"/>
    <w:rsid w:val="001046C7"/>
    <w:rsid w:val="00104FD8"/>
    <w:rsid w:val="00105446"/>
    <w:rsid w:val="00106D48"/>
    <w:rsid w:val="00107ED2"/>
    <w:rsid w:val="0011051A"/>
    <w:rsid w:val="00111D4D"/>
    <w:rsid w:val="001129FC"/>
    <w:rsid w:val="001314DE"/>
    <w:rsid w:val="0014287C"/>
    <w:rsid w:val="001504E8"/>
    <w:rsid w:val="0015525D"/>
    <w:rsid w:val="001552E0"/>
    <w:rsid w:val="00156A23"/>
    <w:rsid w:val="001625F4"/>
    <w:rsid w:val="001639A7"/>
    <w:rsid w:val="00167B94"/>
    <w:rsid w:val="00190061"/>
    <w:rsid w:val="00194DF9"/>
    <w:rsid w:val="001A0D3F"/>
    <w:rsid w:val="001A4BD6"/>
    <w:rsid w:val="001A68B0"/>
    <w:rsid w:val="001B76FC"/>
    <w:rsid w:val="001B7EC5"/>
    <w:rsid w:val="001C016E"/>
    <w:rsid w:val="001C622A"/>
    <w:rsid w:val="001C773F"/>
    <w:rsid w:val="001D0347"/>
    <w:rsid w:val="001D2575"/>
    <w:rsid w:val="001D6A56"/>
    <w:rsid w:val="001E166B"/>
    <w:rsid w:val="001E2493"/>
    <w:rsid w:val="001E7591"/>
    <w:rsid w:val="001F05E1"/>
    <w:rsid w:val="001F31EB"/>
    <w:rsid w:val="001F3E93"/>
    <w:rsid w:val="001F677A"/>
    <w:rsid w:val="001F7C01"/>
    <w:rsid w:val="00202066"/>
    <w:rsid w:val="0020377F"/>
    <w:rsid w:val="00203B9A"/>
    <w:rsid w:val="0020432B"/>
    <w:rsid w:val="002061D5"/>
    <w:rsid w:val="002072D6"/>
    <w:rsid w:val="00211011"/>
    <w:rsid w:val="0022047C"/>
    <w:rsid w:val="00221C5B"/>
    <w:rsid w:val="00222C85"/>
    <w:rsid w:val="00224FEC"/>
    <w:rsid w:val="00231970"/>
    <w:rsid w:val="00236342"/>
    <w:rsid w:val="00240982"/>
    <w:rsid w:val="00240FE8"/>
    <w:rsid w:val="00247114"/>
    <w:rsid w:val="0025069A"/>
    <w:rsid w:val="0025474C"/>
    <w:rsid w:val="00256D4B"/>
    <w:rsid w:val="002615E2"/>
    <w:rsid w:val="002754AF"/>
    <w:rsid w:val="002901D8"/>
    <w:rsid w:val="00292DF4"/>
    <w:rsid w:val="002932CD"/>
    <w:rsid w:val="00293342"/>
    <w:rsid w:val="00294CDF"/>
    <w:rsid w:val="00297423"/>
    <w:rsid w:val="002A6084"/>
    <w:rsid w:val="002A7695"/>
    <w:rsid w:val="002B54AF"/>
    <w:rsid w:val="002B609C"/>
    <w:rsid w:val="002C0515"/>
    <w:rsid w:val="002C066B"/>
    <w:rsid w:val="002C075B"/>
    <w:rsid w:val="002C1125"/>
    <w:rsid w:val="002C14A5"/>
    <w:rsid w:val="002C23EA"/>
    <w:rsid w:val="002C2E7C"/>
    <w:rsid w:val="002C7769"/>
    <w:rsid w:val="002D68DD"/>
    <w:rsid w:val="002E11EF"/>
    <w:rsid w:val="002E34D2"/>
    <w:rsid w:val="002E41DD"/>
    <w:rsid w:val="002E4D6A"/>
    <w:rsid w:val="002E57CD"/>
    <w:rsid w:val="002E6917"/>
    <w:rsid w:val="002F36A6"/>
    <w:rsid w:val="00300118"/>
    <w:rsid w:val="00301FA9"/>
    <w:rsid w:val="003020AF"/>
    <w:rsid w:val="00302B7D"/>
    <w:rsid w:val="0030416C"/>
    <w:rsid w:val="00307254"/>
    <w:rsid w:val="0031186C"/>
    <w:rsid w:val="00320FE8"/>
    <w:rsid w:val="00321231"/>
    <w:rsid w:val="003303C8"/>
    <w:rsid w:val="00331044"/>
    <w:rsid w:val="003371EA"/>
    <w:rsid w:val="0034594B"/>
    <w:rsid w:val="00346728"/>
    <w:rsid w:val="00347067"/>
    <w:rsid w:val="003520A2"/>
    <w:rsid w:val="003540BB"/>
    <w:rsid w:val="0035653E"/>
    <w:rsid w:val="003605CF"/>
    <w:rsid w:val="00360E8E"/>
    <w:rsid w:val="00363617"/>
    <w:rsid w:val="00366127"/>
    <w:rsid w:val="00375292"/>
    <w:rsid w:val="00376A51"/>
    <w:rsid w:val="003815F7"/>
    <w:rsid w:val="00382147"/>
    <w:rsid w:val="0038578E"/>
    <w:rsid w:val="00386028"/>
    <w:rsid w:val="003A24FE"/>
    <w:rsid w:val="003A56FE"/>
    <w:rsid w:val="003B1BF0"/>
    <w:rsid w:val="003B28D4"/>
    <w:rsid w:val="003B2E8A"/>
    <w:rsid w:val="003B2EE3"/>
    <w:rsid w:val="003B4330"/>
    <w:rsid w:val="003B596D"/>
    <w:rsid w:val="003B7FC4"/>
    <w:rsid w:val="003C3ACB"/>
    <w:rsid w:val="003E0647"/>
    <w:rsid w:val="003F2547"/>
    <w:rsid w:val="003F468C"/>
    <w:rsid w:val="003F47FB"/>
    <w:rsid w:val="003F4C76"/>
    <w:rsid w:val="003F6876"/>
    <w:rsid w:val="0040608D"/>
    <w:rsid w:val="004134F3"/>
    <w:rsid w:val="004138E2"/>
    <w:rsid w:val="00422AC5"/>
    <w:rsid w:val="00427803"/>
    <w:rsid w:val="00427AEC"/>
    <w:rsid w:val="0043372E"/>
    <w:rsid w:val="004350DB"/>
    <w:rsid w:val="00436AE4"/>
    <w:rsid w:val="00446FA8"/>
    <w:rsid w:val="0045380B"/>
    <w:rsid w:val="004538E0"/>
    <w:rsid w:val="004543E5"/>
    <w:rsid w:val="004564AB"/>
    <w:rsid w:val="00456718"/>
    <w:rsid w:val="00460329"/>
    <w:rsid w:val="00464E1E"/>
    <w:rsid w:val="00470242"/>
    <w:rsid w:val="004758E8"/>
    <w:rsid w:val="0047788A"/>
    <w:rsid w:val="00480856"/>
    <w:rsid w:val="00492199"/>
    <w:rsid w:val="004A6764"/>
    <w:rsid w:val="004A696D"/>
    <w:rsid w:val="004B050B"/>
    <w:rsid w:val="004B77BF"/>
    <w:rsid w:val="004C5795"/>
    <w:rsid w:val="004C670E"/>
    <w:rsid w:val="004D0F34"/>
    <w:rsid w:val="004D29FC"/>
    <w:rsid w:val="004D2D5E"/>
    <w:rsid w:val="004D2E34"/>
    <w:rsid w:val="004D4EF6"/>
    <w:rsid w:val="004D64C8"/>
    <w:rsid w:val="004D6936"/>
    <w:rsid w:val="004E20F4"/>
    <w:rsid w:val="004E2BA6"/>
    <w:rsid w:val="004E6B60"/>
    <w:rsid w:val="004F266F"/>
    <w:rsid w:val="004F6F2C"/>
    <w:rsid w:val="00503D21"/>
    <w:rsid w:val="00507210"/>
    <w:rsid w:val="0050771B"/>
    <w:rsid w:val="00511F8C"/>
    <w:rsid w:val="00513B15"/>
    <w:rsid w:val="00522430"/>
    <w:rsid w:val="00523910"/>
    <w:rsid w:val="00526206"/>
    <w:rsid w:val="005302A1"/>
    <w:rsid w:val="0053324D"/>
    <w:rsid w:val="00533952"/>
    <w:rsid w:val="005357B6"/>
    <w:rsid w:val="005370DE"/>
    <w:rsid w:val="0053787E"/>
    <w:rsid w:val="00545255"/>
    <w:rsid w:val="00550358"/>
    <w:rsid w:val="005517B9"/>
    <w:rsid w:val="00555BFC"/>
    <w:rsid w:val="00557F6E"/>
    <w:rsid w:val="005631F1"/>
    <w:rsid w:val="005658A2"/>
    <w:rsid w:val="005749CB"/>
    <w:rsid w:val="0057655F"/>
    <w:rsid w:val="0057705B"/>
    <w:rsid w:val="00577C68"/>
    <w:rsid w:val="005824BF"/>
    <w:rsid w:val="005878E6"/>
    <w:rsid w:val="00591EAB"/>
    <w:rsid w:val="00592985"/>
    <w:rsid w:val="005A14CE"/>
    <w:rsid w:val="005A2110"/>
    <w:rsid w:val="005A32FB"/>
    <w:rsid w:val="005B4815"/>
    <w:rsid w:val="005B5E66"/>
    <w:rsid w:val="005B66C0"/>
    <w:rsid w:val="005B6D6C"/>
    <w:rsid w:val="005C0EF8"/>
    <w:rsid w:val="005C1B98"/>
    <w:rsid w:val="005C3F74"/>
    <w:rsid w:val="005C79E7"/>
    <w:rsid w:val="005D25CB"/>
    <w:rsid w:val="005D4992"/>
    <w:rsid w:val="005D76FD"/>
    <w:rsid w:val="005D783B"/>
    <w:rsid w:val="005E22FF"/>
    <w:rsid w:val="005E2700"/>
    <w:rsid w:val="005E38C7"/>
    <w:rsid w:val="005E7B98"/>
    <w:rsid w:val="005F5AEE"/>
    <w:rsid w:val="005F6877"/>
    <w:rsid w:val="005F6ADC"/>
    <w:rsid w:val="00601314"/>
    <w:rsid w:val="006133B3"/>
    <w:rsid w:val="0062008D"/>
    <w:rsid w:val="00620468"/>
    <w:rsid w:val="00621EE2"/>
    <w:rsid w:val="0062332F"/>
    <w:rsid w:val="0062444A"/>
    <w:rsid w:val="006244E3"/>
    <w:rsid w:val="00630B37"/>
    <w:rsid w:val="00630E00"/>
    <w:rsid w:val="00633FBB"/>
    <w:rsid w:val="006402C8"/>
    <w:rsid w:val="006432F8"/>
    <w:rsid w:val="00643FBE"/>
    <w:rsid w:val="00646739"/>
    <w:rsid w:val="00646F3D"/>
    <w:rsid w:val="006477D2"/>
    <w:rsid w:val="0065191F"/>
    <w:rsid w:val="006560AD"/>
    <w:rsid w:val="006646E0"/>
    <w:rsid w:val="00666DD4"/>
    <w:rsid w:val="006767CE"/>
    <w:rsid w:val="00676EF7"/>
    <w:rsid w:val="0067765F"/>
    <w:rsid w:val="00680DE8"/>
    <w:rsid w:val="006813C3"/>
    <w:rsid w:val="0068218B"/>
    <w:rsid w:val="00683FF2"/>
    <w:rsid w:val="00691F11"/>
    <w:rsid w:val="00691FE2"/>
    <w:rsid w:val="00694F48"/>
    <w:rsid w:val="00696AE6"/>
    <w:rsid w:val="006A01B2"/>
    <w:rsid w:val="006A3E7C"/>
    <w:rsid w:val="006B3258"/>
    <w:rsid w:val="006B472C"/>
    <w:rsid w:val="006B4BEA"/>
    <w:rsid w:val="006C023A"/>
    <w:rsid w:val="006C1A95"/>
    <w:rsid w:val="006C5BFC"/>
    <w:rsid w:val="006C6A96"/>
    <w:rsid w:val="006D0EB2"/>
    <w:rsid w:val="006D7899"/>
    <w:rsid w:val="006D7F79"/>
    <w:rsid w:val="006E4BB2"/>
    <w:rsid w:val="006E61BA"/>
    <w:rsid w:val="006E66B0"/>
    <w:rsid w:val="006E6DE8"/>
    <w:rsid w:val="006F0CC3"/>
    <w:rsid w:val="00705BD5"/>
    <w:rsid w:val="007126E5"/>
    <w:rsid w:val="00712C9D"/>
    <w:rsid w:val="0071704A"/>
    <w:rsid w:val="00721A44"/>
    <w:rsid w:val="00722F1C"/>
    <w:rsid w:val="0072469F"/>
    <w:rsid w:val="00725281"/>
    <w:rsid w:val="00726319"/>
    <w:rsid w:val="00731500"/>
    <w:rsid w:val="00731A4E"/>
    <w:rsid w:val="007373E7"/>
    <w:rsid w:val="007408DD"/>
    <w:rsid w:val="00740B33"/>
    <w:rsid w:val="00742345"/>
    <w:rsid w:val="00745DD6"/>
    <w:rsid w:val="007562E9"/>
    <w:rsid w:val="00762D2F"/>
    <w:rsid w:val="00764499"/>
    <w:rsid w:val="00765265"/>
    <w:rsid w:val="00771A9B"/>
    <w:rsid w:val="0077385A"/>
    <w:rsid w:val="00774D24"/>
    <w:rsid w:val="00781E78"/>
    <w:rsid w:val="00786F76"/>
    <w:rsid w:val="0078761D"/>
    <w:rsid w:val="007906A6"/>
    <w:rsid w:val="007940E8"/>
    <w:rsid w:val="00796CBE"/>
    <w:rsid w:val="00797A43"/>
    <w:rsid w:val="007A7555"/>
    <w:rsid w:val="007A7684"/>
    <w:rsid w:val="007B349E"/>
    <w:rsid w:val="007D6109"/>
    <w:rsid w:val="007D6F9F"/>
    <w:rsid w:val="007D7C65"/>
    <w:rsid w:val="007D7E5B"/>
    <w:rsid w:val="007E21F4"/>
    <w:rsid w:val="007E2FA4"/>
    <w:rsid w:val="007E590B"/>
    <w:rsid w:val="007F27C4"/>
    <w:rsid w:val="007F43AD"/>
    <w:rsid w:val="007F7473"/>
    <w:rsid w:val="008046E8"/>
    <w:rsid w:val="008047B3"/>
    <w:rsid w:val="00805C06"/>
    <w:rsid w:val="00810BC8"/>
    <w:rsid w:val="00811710"/>
    <w:rsid w:val="00815892"/>
    <w:rsid w:val="00815CB8"/>
    <w:rsid w:val="0082123B"/>
    <w:rsid w:val="00821D68"/>
    <w:rsid w:val="00823A7E"/>
    <w:rsid w:val="00830214"/>
    <w:rsid w:val="008305B4"/>
    <w:rsid w:val="00836CE5"/>
    <w:rsid w:val="00844834"/>
    <w:rsid w:val="0084618B"/>
    <w:rsid w:val="008474B1"/>
    <w:rsid w:val="00854E31"/>
    <w:rsid w:val="00857721"/>
    <w:rsid w:val="00860068"/>
    <w:rsid w:val="00861EE1"/>
    <w:rsid w:val="00864148"/>
    <w:rsid w:val="008664C5"/>
    <w:rsid w:val="00866776"/>
    <w:rsid w:val="00874885"/>
    <w:rsid w:val="0087605B"/>
    <w:rsid w:val="00884C20"/>
    <w:rsid w:val="00894D0A"/>
    <w:rsid w:val="00895659"/>
    <w:rsid w:val="008A5048"/>
    <w:rsid w:val="008A52DD"/>
    <w:rsid w:val="008A7DD2"/>
    <w:rsid w:val="008B04CA"/>
    <w:rsid w:val="008B0C8F"/>
    <w:rsid w:val="008B3126"/>
    <w:rsid w:val="008B7FD3"/>
    <w:rsid w:val="008C49CC"/>
    <w:rsid w:val="008D07F4"/>
    <w:rsid w:val="008D0A03"/>
    <w:rsid w:val="008D2F9B"/>
    <w:rsid w:val="008D4115"/>
    <w:rsid w:val="008E0197"/>
    <w:rsid w:val="008E3F60"/>
    <w:rsid w:val="008E60C1"/>
    <w:rsid w:val="008E65A3"/>
    <w:rsid w:val="008F0354"/>
    <w:rsid w:val="008F37B7"/>
    <w:rsid w:val="00902800"/>
    <w:rsid w:val="00903AE3"/>
    <w:rsid w:val="0090655C"/>
    <w:rsid w:val="00910B6F"/>
    <w:rsid w:val="0091772C"/>
    <w:rsid w:val="00917998"/>
    <w:rsid w:val="00922DFC"/>
    <w:rsid w:val="0092592D"/>
    <w:rsid w:val="009260F7"/>
    <w:rsid w:val="00927B4B"/>
    <w:rsid w:val="009324EA"/>
    <w:rsid w:val="0093497F"/>
    <w:rsid w:val="00934DA6"/>
    <w:rsid w:val="009351DD"/>
    <w:rsid w:val="00944F1F"/>
    <w:rsid w:val="00947866"/>
    <w:rsid w:val="009512B1"/>
    <w:rsid w:val="00953531"/>
    <w:rsid w:val="009601D0"/>
    <w:rsid w:val="00960D44"/>
    <w:rsid w:val="00962E20"/>
    <w:rsid w:val="009656CD"/>
    <w:rsid w:val="00965B39"/>
    <w:rsid w:val="0096643D"/>
    <w:rsid w:val="00972D47"/>
    <w:rsid w:val="00980077"/>
    <w:rsid w:val="00982DAA"/>
    <w:rsid w:val="00992E1B"/>
    <w:rsid w:val="009948E5"/>
    <w:rsid w:val="0099525B"/>
    <w:rsid w:val="00997857"/>
    <w:rsid w:val="009A39C0"/>
    <w:rsid w:val="009A3C2B"/>
    <w:rsid w:val="009A6CF1"/>
    <w:rsid w:val="009B2839"/>
    <w:rsid w:val="009B55ED"/>
    <w:rsid w:val="009B6F08"/>
    <w:rsid w:val="009B7F68"/>
    <w:rsid w:val="009C140F"/>
    <w:rsid w:val="009C1EA6"/>
    <w:rsid w:val="009C252F"/>
    <w:rsid w:val="009C58C0"/>
    <w:rsid w:val="009C7C90"/>
    <w:rsid w:val="009D2795"/>
    <w:rsid w:val="009D42DF"/>
    <w:rsid w:val="009D6962"/>
    <w:rsid w:val="009D6FD2"/>
    <w:rsid w:val="009E28A9"/>
    <w:rsid w:val="009E3C6F"/>
    <w:rsid w:val="009E5BF1"/>
    <w:rsid w:val="009E6BEE"/>
    <w:rsid w:val="009F2C10"/>
    <w:rsid w:val="009F39A4"/>
    <w:rsid w:val="00A02DB6"/>
    <w:rsid w:val="00A03BD3"/>
    <w:rsid w:val="00A04107"/>
    <w:rsid w:val="00A04CD6"/>
    <w:rsid w:val="00A06624"/>
    <w:rsid w:val="00A07AE8"/>
    <w:rsid w:val="00A13C5A"/>
    <w:rsid w:val="00A24604"/>
    <w:rsid w:val="00A2659F"/>
    <w:rsid w:val="00A2674A"/>
    <w:rsid w:val="00A269F1"/>
    <w:rsid w:val="00A3260C"/>
    <w:rsid w:val="00A33271"/>
    <w:rsid w:val="00A374DA"/>
    <w:rsid w:val="00A4240E"/>
    <w:rsid w:val="00A4566E"/>
    <w:rsid w:val="00A504A3"/>
    <w:rsid w:val="00A56AAB"/>
    <w:rsid w:val="00A60D78"/>
    <w:rsid w:val="00A6582D"/>
    <w:rsid w:val="00A67772"/>
    <w:rsid w:val="00A67C04"/>
    <w:rsid w:val="00A71B3A"/>
    <w:rsid w:val="00A830B9"/>
    <w:rsid w:val="00A904C8"/>
    <w:rsid w:val="00A9241D"/>
    <w:rsid w:val="00A93413"/>
    <w:rsid w:val="00A93AF2"/>
    <w:rsid w:val="00A952C7"/>
    <w:rsid w:val="00A95434"/>
    <w:rsid w:val="00A9590F"/>
    <w:rsid w:val="00AA2EAE"/>
    <w:rsid w:val="00AA34BD"/>
    <w:rsid w:val="00AB27E1"/>
    <w:rsid w:val="00AC2EFB"/>
    <w:rsid w:val="00AC66D5"/>
    <w:rsid w:val="00AD0BAC"/>
    <w:rsid w:val="00AD2130"/>
    <w:rsid w:val="00AD3470"/>
    <w:rsid w:val="00AD3C91"/>
    <w:rsid w:val="00AD6098"/>
    <w:rsid w:val="00AE2FC0"/>
    <w:rsid w:val="00AE315B"/>
    <w:rsid w:val="00AE3C28"/>
    <w:rsid w:val="00AE6D68"/>
    <w:rsid w:val="00AF018F"/>
    <w:rsid w:val="00AF2A55"/>
    <w:rsid w:val="00AF2F34"/>
    <w:rsid w:val="00AF3B52"/>
    <w:rsid w:val="00AF48F8"/>
    <w:rsid w:val="00AF540F"/>
    <w:rsid w:val="00B01769"/>
    <w:rsid w:val="00B04E41"/>
    <w:rsid w:val="00B102EE"/>
    <w:rsid w:val="00B10A56"/>
    <w:rsid w:val="00B10CE0"/>
    <w:rsid w:val="00B1332B"/>
    <w:rsid w:val="00B157AD"/>
    <w:rsid w:val="00B15E4E"/>
    <w:rsid w:val="00B1741E"/>
    <w:rsid w:val="00B22353"/>
    <w:rsid w:val="00B247E5"/>
    <w:rsid w:val="00B2686D"/>
    <w:rsid w:val="00B26C4C"/>
    <w:rsid w:val="00B2723A"/>
    <w:rsid w:val="00B3279A"/>
    <w:rsid w:val="00B33EBE"/>
    <w:rsid w:val="00B361DB"/>
    <w:rsid w:val="00B367E6"/>
    <w:rsid w:val="00B3688C"/>
    <w:rsid w:val="00B4001D"/>
    <w:rsid w:val="00B442DA"/>
    <w:rsid w:val="00B44418"/>
    <w:rsid w:val="00B4463D"/>
    <w:rsid w:val="00B46F39"/>
    <w:rsid w:val="00B60BE6"/>
    <w:rsid w:val="00B64AAE"/>
    <w:rsid w:val="00B71CE9"/>
    <w:rsid w:val="00B76911"/>
    <w:rsid w:val="00B76DD0"/>
    <w:rsid w:val="00B804AA"/>
    <w:rsid w:val="00B848B8"/>
    <w:rsid w:val="00B87D54"/>
    <w:rsid w:val="00B87DEF"/>
    <w:rsid w:val="00B93FDF"/>
    <w:rsid w:val="00B94096"/>
    <w:rsid w:val="00B942A8"/>
    <w:rsid w:val="00B94E81"/>
    <w:rsid w:val="00B965CC"/>
    <w:rsid w:val="00BA39F2"/>
    <w:rsid w:val="00BB38E4"/>
    <w:rsid w:val="00BC0A3A"/>
    <w:rsid w:val="00BC0BE0"/>
    <w:rsid w:val="00BC11E7"/>
    <w:rsid w:val="00BC4BD1"/>
    <w:rsid w:val="00BC4EB9"/>
    <w:rsid w:val="00BC5E53"/>
    <w:rsid w:val="00BC6395"/>
    <w:rsid w:val="00BD27AA"/>
    <w:rsid w:val="00BD5D95"/>
    <w:rsid w:val="00BD7F5C"/>
    <w:rsid w:val="00BE0597"/>
    <w:rsid w:val="00BE05A7"/>
    <w:rsid w:val="00BE0666"/>
    <w:rsid w:val="00BE1F8D"/>
    <w:rsid w:val="00BF6463"/>
    <w:rsid w:val="00BF77EB"/>
    <w:rsid w:val="00C02BE0"/>
    <w:rsid w:val="00C052F5"/>
    <w:rsid w:val="00C0542C"/>
    <w:rsid w:val="00C10A8B"/>
    <w:rsid w:val="00C117DB"/>
    <w:rsid w:val="00C12489"/>
    <w:rsid w:val="00C1531C"/>
    <w:rsid w:val="00C1731F"/>
    <w:rsid w:val="00C212DF"/>
    <w:rsid w:val="00C313BF"/>
    <w:rsid w:val="00C4152E"/>
    <w:rsid w:val="00C42B82"/>
    <w:rsid w:val="00C522CE"/>
    <w:rsid w:val="00C52471"/>
    <w:rsid w:val="00C5413D"/>
    <w:rsid w:val="00C55EDA"/>
    <w:rsid w:val="00C57A91"/>
    <w:rsid w:val="00C625E9"/>
    <w:rsid w:val="00C640BB"/>
    <w:rsid w:val="00C70C8D"/>
    <w:rsid w:val="00C80AB1"/>
    <w:rsid w:val="00C81BB0"/>
    <w:rsid w:val="00C86F1F"/>
    <w:rsid w:val="00C96A0C"/>
    <w:rsid w:val="00C9765E"/>
    <w:rsid w:val="00C977D3"/>
    <w:rsid w:val="00CA6CA7"/>
    <w:rsid w:val="00CA716A"/>
    <w:rsid w:val="00CA7904"/>
    <w:rsid w:val="00CA7EB5"/>
    <w:rsid w:val="00CB2D95"/>
    <w:rsid w:val="00CB394A"/>
    <w:rsid w:val="00CB6F19"/>
    <w:rsid w:val="00CC0FE3"/>
    <w:rsid w:val="00CC1310"/>
    <w:rsid w:val="00CC1887"/>
    <w:rsid w:val="00CC31C3"/>
    <w:rsid w:val="00CC338A"/>
    <w:rsid w:val="00CC33A6"/>
    <w:rsid w:val="00CD0A9A"/>
    <w:rsid w:val="00CD2B7E"/>
    <w:rsid w:val="00CD5438"/>
    <w:rsid w:val="00CD7E98"/>
    <w:rsid w:val="00CE48F3"/>
    <w:rsid w:val="00CE4F04"/>
    <w:rsid w:val="00CE6651"/>
    <w:rsid w:val="00CF0019"/>
    <w:rsid w:val="00CF4739"/>
    <w:rsid w:val="00CF54D6"/>
    <w:rsid w:val="00D006BE"/>
    <w:rsid w:val="00D010EC"/>
    <w:rsid w:val="00D10CC1"/>
    <w:rsid w:val="00D15264"/>
    <w:rsid w:val="00D15C75"/>
    <w:rsid w:val="00D16FC0"/>
    <w:rsid w:val="00D20608"/>
    <w:rsid w:val="00D257A6"/>
    <w:rsid w:val="00D35F2C"/>
    <w:rsid w:val="00D373DC"/>
    <w:rsid w:val="00D402F2"/>
    <w:rsid w:val="00D42021"/>
    <w:rsid w:val="00D50760"/>
    <w:rsid w:val="00D553AB"/>
    <w:rsid w:val="00D60650"/>
    <w:rsid w:val="00D721DA"/>
    <w:rsid w:val="00D75067"/>
    <w:rsid w:val="00D83681"/>
    <w:rsid w:val="00D85953"/>
    <w:rsid w:val="00D859D7"/>
    <w:rsid w:val="00D8650C"/>
    <w:rsid w:val="00D90F87"/>
    <w:rsid w:val="00D960D0"/>
    <w:rsid w:val="00DA350B"/>
    <w:rsid w:val="00DA4153"/>
    <w:rsid w:val="00DA4831"/>
    <w:rsid w:val="00DA66E9"/>
    <w:rsid w:val="00DB3C76"/>
    <w:rsid w:val="00DB6AD9"/>
    <w:rsid w:val="00DC0DD4"/>
    <w:rsid w:val="00DC7BB6"/>
    <w:rsid w:val="00DD5E59"/>
    <w:rsid w:val="00DE047B"/>
    <w:rsid w:val="00DE1F98"/>
    <w:rsid w:val="00DE75F3"/>
    <w:rsid w:val="00DE7F03"/>
    <w:rsid w:val="00DF064D"/>
    <w:rsid w:val="00DF07F4"/>
    <w:rsid w:val="00DF2C4F"/>
    <w:rsid w:val="00E0137C"/>
    <w:rsid w:val="00E0163F"/>
    <w:rsid w:val="00E02308"/>
    <w:rsid w:val="00E05257"/>
    <w:rsid w:val="00E20925"/>
    <w:rsid w:val="00E2187E"/>
    <w:rsid w:val="00E260B7"/>
    <w:rsid w:val="00E26810"/>
    <w:rsid w:val="00E27DA1"/>
    <w:rsid w:val="00E37694"/>
    <w:rsid w:val="00E449C5"/>
    <w:rsid w:val="00E467D9"/>
    <w:rsid w:val="00E47213"/>
    <w:rsid w:val="00E52485"/>
    <w:rsid w:val="00E534E2"/>
    <w:rsid w:val="00E53B82"/>
    <w:rsid w:val="00E6087D"/>
    <w:rsid w:val="00E636DC"/>
    <w:rsid w:val="00E6389A"/>
    <w:rsid w:val="00E67307"/>
    <w:rsid w:val="00E7043B"/>
    <w:rsid w:val="00E713DF"/>
    <w:rsid w:val="00E724FA"/>
    <w:rsid w:val="00E72B04"/>
    <w:rsid w:val="00E756C2"/>
    <w:rsid w:val="00E95384"/>
    <w:rsid w:val="00EA2DB4"/>
    <w:rsid w:val="00EA5057"/>
    <w:rsid w:val="00EA5F67"/>
    <w:rsid w:val="00EA6E13"/>
    <w:rsid w:val="00EB37E4"/>
    <w:rsid w:val="00EB5A36"/>
    <w:rsid w:val="00EB6329"/>
    <w:rsid w:val="00EC2478"/>
    <w:rsid w:val="00EC3651"/>
    <w:rsid w:val="00EC3FA3"/>
    <w:rsid w:val="00EC4D8F"/>
    <w:rsid w:val="00EC54A8"/>
    <w:rsid w:val="00ED0AAC"/>
    <w:rsid w:val="00ED26D3"/>
    <w:rsid w:val="00ED3AB1"/>
    <w:rsid w:val="00ED73D8"/>
    <w:rsid w:val="00EE1E29"/>
    <w:rsid w:val="00EE35C4"/>
    <w:rsid w:val="00EE636B"/>
    <w:rsid w:val="00EE7FB5"/>
    <w:rsid w:val="00EF5CD1"/>
    <w:rsid w:val="00EF5CD7"/>
    <w:rsid w:val="00F02905"/>
    <w:rsid w:val="00F03820"/>
    <w:rsid w:val="00F04E5D"/>
    <w:rsid w:val="00F06F25"/>
    <w:rsid w:val="00F07149"/>
    <w:rsid w:val="00F07EE2"/>
    <w:rsid w:val="00F20F83"/>
    <w:rsid w:val="00F2108D"/>
    <w:rsid w:val="00F2204C"/>
    <w:rsid w:val="00F22FBA"/>
    <w:rsid w:val="00F26D90"/>
    <w:rsid w:val="00F2747F"/>
    <w:rsid w:val="00F35EF4"/>
    <w:rsid w:val="00F42781"/>
    <w:rsid w:val="00F45674"/>
    <w:rsid w:val="00F50268"/>
    <w:rsid w:val="00F517B1"/>
    <w:rsid w:val="00F55A55"/>
    <w:rsid w:val="00F56002"/>
    <w:rsid w:val="00F60EB8"/>
    <w:rsid w:val="00F6279A"/>
    <w:rsid w:val="00F62C61"/>
    <w:rsid w:val="00F7552A"/>
    <w:rsid w:val="00F76A54"/>
    <w:rsid w:val="00F76E12"/>
    <w:rsid w:val="00F8077C"/>
    <w:rsid w:val="00F82590"/>
    <w:rsid w:val="00F83059"/>
    <w:rsid w:val="00F90EB6"/>
    <w:rsid w:val="00FA6C8F"/>
    <w:rsid w:val="00FB660B"/>
    <w:rsid w:val="00FB7C25"/>
    <w:rsid w:val="00FB7F9A"/>
    <w:rsid w:val="00FC0266"/>
    <w:rsid w:val="00FC527D"/>
    <w:rsid w:val="00FC5AF0"/>
    <w:rsid w:val="00FC5BBF"/>
    <w:rsid w:val="00FC5BC7"/>
    <w:rsid w:val="00FD27DD"/>
    <w:rsid w:val="00FD4BF7"/>
    <w:rsid w:val="00FD4FA3"/>
    <w:rsid w:val="00FE1221"/>
    <w:rsid w:val="00FE1279"/>
    <w:rsid w:val="00FE3ABF"/>
    <w:rsid w:val="00FF1979"/>
    <w:rsid w:val="00FF3EF3"/>
    <w:rsid w:val="00FF4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F0B423D"/>
  <w15:docId w15:val="{E06A006D-67EA-49C7-94AF-6D8170A0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0A03"/>
    <w:rPr>
      <w:color w:val="000000"/>
    </w:rPr>
  </w:style>
  <w:style w:type="paragraph" w:styleId="1">
    <w:name w:val="heading 1"/>
    <w:basedOn w:val="a"/>
    <w:next w:val="a"/>
    <w:link w:val="10"/>
    <w:qFormat/>
    <w:rsid w:val="00FC5AF0"/>
    <w:pPr>
      <w:keepNext/>
      <w:widowControl/>
      <w:spacing w:before="120" w:line="240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0A03"/>
    <w:rPr>
      <w:color w:val="0066CC"/>
      <w:u w:val="single"/>
    </w:rPr>
  </w:style>
  <w:style w:type="character" w:customStyle="1" w:styleId="Exact">
    <w:name w:val="Основной текст Exact"/>
    <w:basedOn w:val="a0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a7">
    <w:name w:val="Основной текст_"/>
    <w:basedOn w:val="a0"/>
    <w:link w:val="3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1"/>
    <w:basedOn w:val="a7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2"/>
    <w:basedOn w:val="a7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a8">
    <w:name w:val="Колонтитул_"/>
    <w:basedOn w:val="a0"/>
    <w:link w:val="a9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Колонтитул"/>
    <w:basedOn w:val="a8"/>
    <w:rsid w:val="008D0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3">
    <w:name w:val="Основной текст3"/>
    <w:basedOn w:val="a"/>
    <w:link w:val="a7"/>
    <w:rsid w:val="008D0A0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D0A03"/>
    <w:pPr>
      <w:shd w:val="clear" w:color="auto" w:fill="FFFFFF"/>
      <w:spacing w:after="20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8D0A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rsid w:val="008D0A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910B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0B6F"/>
    <w:rPr>
      <w:color w:val="000000"/>
    </w:rPr>
  </w:style>
  <w:style w:type="paragraph" w:styleId="ad">
    <w:name w:val="footer"/>
    <w:basedOn w:val="a"/>
    <w:link w:val="ae"/>
    <w:uiPriority w:val="99"/>
    <w:unhideWhenUsed/>
    <w:rsid w:val="00910B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0B6F"/>
    <w:rPr>
      <w:color w:val="000000"/>
    </w:rPr>
  </w:style>
  <w:style w:type="table" w:styleId="af">
    <w:name w:val="Table Grid"/>
    <w:basedOn w:val="a1"/>
    <w:uiPriority w:val="39"/>
    <w:rsid w:val="0091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rsid w:val="00810BC8"/>
    <w:pPr>
      <w:widowControl/>
      <w:shd w:val="clear" w:color="auto" w:fill="FFFFFF"/>
      <w:tabs>
        <w:tab w:val="left" w:pos="709"/>
        <w:tab w:val="left" w:pos="993"/>
        <w:tab w:val="left" w:pos="1334"/>
      </w:tabs>
      <w:jc w:val="both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10BC8"/>
    <w:rPr>
      <w:rFonts w:ascii="Times New Roman" w:eastAsia="Times New Roman" w:hAnsi="Times New Roman" w:cs="Times New Roman"/>
      <w:color w:val="000000"/>
      <w:shd w:val="clear" w:color="auto" w:fill="FFFFFF"/>
    </w:rPr>
  </w:style>
  <w:style w:type="paragraph" w:customStyle="1" w:styleId="ConsPlusNormal">
    <w:name w:val="ConsPlusNormal"/>
    <w:rsid w:val="00E95384"/>
    <w:pPr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FC5AF0"/>
    <w:rPr>
      <w:rFonts w:ascii="Times New Roman" w:eastAsia="Times New Roman" w:hAnsi="Times New Roman" w:cs="Times New Roman"/>
      <w:spacing w:val="20"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A2DB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2DB4"/>
    <w:rPr>
      <w:rFonts w:ascii="Tahoma" w:hAnsi="Tahoma" w:cs="Tahoma"/>
      <w:color w:val="000000"/>
      <w:sz w:val="16"/>
      <w:szCs w:val="16"/>
    </w:rPr>
  </w:style>
  <w:style w:type="paragraph" w:customStyle="1" w:styleId="12">
    <w:name w:val="Заголовок1"/>
    <w:basedOn w:val="a"/>
    <w:next w:val="af4"/>
    <w:rsid w:val="00507210"/>
    <w:pPr>
      <w:widowControl/>
      <w:jc w:val="center"/>
    </w:pPr>
    <w:rPr>
      <w:rFonts w:ascii="Calibri" w:eastAsia="Calibri" w:hAnsi="Calibri" w:cs="Times New Roman"/>
      <w:b/>
      <w:bCs/>
      <w:color w:val="auto"/>
      <w:sz w:val="28"/>
      <w:lang w:eastAsia="zh-CN"/>
    </w:rPr>
  </w:style>
  <w:style w:type="paragraph" w:styleId="af4">
    <w:name w:val="Body Text"/>
    <w:basedOn w:val="a"/>
    <w:link w:val="af5"/>
    <w:uiPriority w:val="99"/>
    <w:semiHidden/>
    <w:unhideWhenUsed/>
    <w:rsid w:val="0050721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507210"/>
    <w:rPr>
      <w:color w:val="000000"/>
    </w:rPr>
  </w:style>
  <w:style w:type="character" w:styleId="af6">
    <w:name w:val="annotation reference"/>
    <w:basedOn w:val="a0"/>
    <w:uiPriority w:val="99"/>
    <w:semiHidden/>
    <w:unhideWhenUsed/>
    <w:rsid w:val="006A3E7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A3E7C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A3E7C"/>
    <w:rPr>
      <w:color w:val="000000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A3E7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A3E7C"/>
    <w:rPr>
      <w:b/>
      <w:bCs/>
      <w:color w:val="000000"/>
      <w:sz w:val="20"/>
      <w:szCs w:val="20"/>
    </w:rPr>
  </w:style>
  <w:style w:type="paragraph" w:styleId="afb">
    <w:name w:val="Normal (Web)"/>
    <w:basedOn w:val="a"/>
    <w:uiPriority w:val="99"/>
    <w:rsid w:val="00522430"/>
    <w:pPr>
      <w:widowControl/>
      <w:suppressAutoHyphens/>
    </w:pPr>
    <w:rPr>
      <w:rFonts w:ascii="Times New Roman" w:eastAsia="Times New Roman" w:hAnsi="Times New Roman" w:cs="Times New Roman"/>
      <w:color w:val="auto"/>
      <w:lang w:eastAsia="zh-CN"/>
    </w:rPr>
  </w:style>
  <w:style w:type="character" w:customStyle="1" w:styleId="extended-textshort">
    <w:name w:val="extended-text__short"/>
    <w:basedOn w:val="a0"/>
    <w:rsid w:val="004564AB"/>
  </w:style>
  <w:style w:type="character" w:customStyle="1" w:styleId="apple-style-span">
    <w:name w:val="apple-style-span"/>
    <w:basedOn w:val="a0"/>
    <w:rsid w:val="005B5E66"/>
  </w:style>
  <w:style w:type="table" w:customStyle="1" w:styleId="TableNormal">
    <w:name w:val="Table Normal"/>
    <w:uiPriority w:val="2"/>
    <w:semiHidden/>
    <w:unhideWhenUsed/>
    <w:qFormat/>
    <w:rsid w:val="00E636DC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36DC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styleId="afc">
    <w:name w:val="FollowedHyperlink"/>
    <w:basedOn w:val="a0"/>
    <w:uiPriority w:val="99"/>
    <w:semiHidden/>
    <w:unhideWhenUsed/>
    <w:rsid w:val="00BF77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13" Type="http://schemas.openxmlformats.org/officeDocument/2006/relationships/hyperlink" Target="http://mintrans22.ru/docs/reestr-vydannyh-razreshenii-na-osuschestvlenie-deyatelnosti-po-perevozke-passaghirov-i-bagagha-legkovym-taksi-v-altaiskom-krae-obnovlyaetsya-eghenede" TargetMode="External"/><Relationship Id="rId18" Type="http://schemas.openxmlformats.org/officeDocument/2006/relationships/hyperlink" Target="https://yarovoe.gosuslugi.ru/deyatelnost/napravleniya-deyatelnosti/gradostroitelstvo/shema-razmescheniya-reklamnyh-konstruktsi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msp.nalog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msp.nalog.ru/" TargetMode="External"/><Relationship Id="rId17" Type="http://schemas.openxmlformats.org/officeDocument/2006/relationships/hyperlink" Target="https://rmsp.nalo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msp.nalog.ru/" TargetMode="External"/><Relationship Id="rId20" Type="http://schemas.openxmlformats.org/officeDocument/2006/relationships/hyperlink" Target="https://yarovoe.gosuslugi.ru/deyatelnost/napravleniya-deyatelnosti/munitsipalnye-uslugi/administrativnye-reglament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msp.nalog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msp.nalog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msp.nalog.ru/" TargetMode="External"/><Relationship Id="rId19" Type="http://schemas.openxmlformats.org/officeDocument/2006/relationships/hyperlink" Target="https://rmsp.na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msp.nalog.ru/" TargetMode="External"/><Relationship Id="rId14" Type="http://schemas.openxmlformats.org/officeDocument/2006/relationships/hyperlink" Target="https://rmsp.nalog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64659-E0EF-4C83-88E4-AA47F393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5612</TotalTime>
  <Pages>12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Тютюнникова Людмила Николаевна</dc:creator>
  <cp:lastModifiedBy>Тютюнникова Людмила Николаевна</cp:lastModifiedBy>
  <cp:revision>281</cp:revision>
  <cp:lastPrinted>2024-01-17T03:55:00Z</cp:lastPrinted>
  <dcterms:created xsi:type="dcterms:W3CDTF">2020-05-06T07:17:00Z</dcterms:created>
  <dcterms:modified xsi:type="dcterms:W3CDTF">2025-01-22T10:17:00Z</dcterms:modified>
</cp:coreProperties>
</file>