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86" w:rsidRPr="00C67A43" w:rsidRDefault="00841D86" w:rsidP="00841D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A43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841D86" w:rsidRPr="00C67A43" w:rsidRDefault="00841D86" w:rsidP="00841D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A43">
        <w:rPr>
          <w:rFonts w:ascii="Times New Roman" w:hAnsi="Times New Roman" w:cs="Times New Roman"/>
          <w:sz w:val="28"/>
          <w:szCs w:val="28"/>
        </w:rPr>
        <w:t xml:space="preserve">по механизму работы с обращениями инвесторов </w:t>
      </w:r>
    </w:p>
    <w:p w:rsidR="00841D86" w:rsidRPr="00C67A43" w:rsidRDefault="00841D86" w:rsidP="00841D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A43">
        <w:rPr>
          <w:rFonts w:ascii="Times New Roman" w:hAnsi="Times New Roman" w:cs="Times New Roman"/>
          <w:sz w:val="28"/>
          <w:szCs w:val="28"/>
        </w:rPr>
        <w:t xml:space="preserve">по каналу прямой и обратной связи на территории </w:t>
      </w:r>
    </w:p>
    <w:p w:rsidR="00841D86" w:rsidRPr="00C67A43" w:rsidRDefault="00841D86" w:rsidP="00841D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A43">
        <w:rPr>
          <w:rFonts w:ascii="Times New Roman" w:hAnsi="Times New Roman" w:cs="Times New Roman"/>
          <w:sz w:val="28"/>
          <w:szCs w:val="28"/>
        </w:rPr>
        <w:t>горо</w:t>
      </w:r>
      <w:bookmarkStart w:id="0" w:name="_GoBack"/>
      <w:bookmarkEnd w:id="0"/>
      <w:r w:rsidRPr="00C67A43">
        <w:rPr>
          <w:rFonts w:ascii="Times New Roman" w:hAnsi="Times New Roman" w:cs="Times New Roman"/>
          <w:sz w:val="28"/>
          <w:szCs w:val="28"/>
        </w:rPr>
        <w:t>дского округа город Яровое Алтайского края</w:t>
      </w:r>
    </w:p>
    <w:p w:rsidR="00841D86" w:rsidRDefault="00841D86" w:rsidP="00841D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86" w:rsidRPr="0004794E" w:rsidRDefault="00841D86" w:rsidP="00841D86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Канал прямой и обратной связи создан в целях обеспечения беспрепятственной стабильной прямой </w:t>
      </w:r>
      <w:r w:rsidRPr="00CB6AC9">
        <w:rPr>
          <w:rFonts w:ascii="Times New Roman" w:hAnsi="Times New Roman" w:cs="Times New Roman"/>
          <w:sz w:val="28"/>
          <w:szCs w:val="28"/>
        </w:rPr>
        <w:t>связи</w:t>
      </w:r>
      <w:r w:rsidRPr="0004794E">
        <w:rPr>
          <w:rFonts w:ascii="Times New Roman" w:hAnsi="Times New Roman" w:cs="Times New Roman"/>
          <w:sz w:val="28"/>
          <w:szCs w:val="28"/>
        </w:rPr>
        <w:t xml:space="preserve"> инвесторов, осуществляющих или планирующих осуществлять инвестиционную деятельность на территории </w:t>
      </w:r>
      <w:r w:rsidRPr="00A91ADC">
        <w:rPr>
          <w:rFonts w:ascii="Times New Roman" w:hAnsi="Times New Roman" w:cs="Times New Roman"/>
          <w:sz w:val="28"/>
          <w:szCs w:val="28"/>
        </w:rPr>
        <w:t>городского округа город Яровое Алтайского края, с уполномоченным структурным подразделением городского округа город Яровое Алтайского края для оперативного решения вопросов, возникающих в процессе инвестиционной деятельности с использованием средств телефонной связи, электронной почты</w:t>
      </w:r>
      <w:r w:rsidRPr="0004794E">
        <w:rPr>
          <w:rFonts w:ascii="Times New Roman" w:hAnsi="Times New Roman" w:cs="Times New Roman"/>
          <w:sz w:val="28"/>
          <w:szCs w:val="28"/>
        </w:rPr>
        <w:t xml:space="preserve"> и 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Яровое</w:t>
      </w:r>
      <w:r w:rsidR="00CB6AC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47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D86" w:rsidRPr="00A91ADC" w:rsidRDefault="00841D86" w:rsidP="00841D86">
      <w:pPr>
        <w:widowControl/>
        <w:numPr>
          <w:ilvl w:val="0"/>
          <w:numId w:val="1"/>
        </w:numPr>
        <w:autoSpaceDE/>
        <w:autoSpaceDN/>
        <w:adjustRightInd/>
        <w:ind w:right="-7" w:firstLine="698"/>
        <w:rPr>
          <w:rFonts w:ascii="Times New Roman" w:hAnsi="Times New Roman" w:cs="Times New Roman"/>
          <w:sz w:val="28"/>
          <w:szCs w:val="28"/>
        </w:rPr>
      </w:pPr>
      <w:r w:rsidRPr="003F0B28">
        <w:rPr>
          <w:rFonts w:ascii="Times New Roman" w:hAnsi="Times New Roman" w:cs="Times New Roman"/>
          <w:sz w:val="28"/>
          <w:szCs w:val="28"/>
        </w:rPr>
        <w:t>Уполномоченным с</w:t>
      </w:r>
      <w:r w:rsidRPr="00C32D56">
        <w:rPr>
          <w:rFonts w:ascii="Times New Roman" w:hAnsi="Times New Roman" w:cs="Times New Roman"/>
          <w:sz w:val="28"/>
          <w:szCs w:val="28"/>
        </w:rPr>
        <w:t>труктурн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2D5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4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Яровое Алтайского края</w:t>
      </w:r>
      <w:r w:rsidRPr="0004794E">
        <w:rPr>
          <w:rFonts w:ascii="Times New Roman" w:hAnsi="Times New Roman" w:cs="Times New Roman"/>
          <w:sz w:val="28"/>
          <w:szCs w:val="28"/>
        </w:rPr>
        <w:t xml:space="preserve"> обеспечивающим работу канала прямой и обратной связи для инвесторов, осуществляющих или планирующих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инвестиционную деятельность на </w:t>
      </w:r>
      <w:r w:rsidR="00CB6AC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Яровое Алтайского края,</w:t>
      </w:r>
      <w:r w:rsidRPr="0004794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04794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A91ADC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подразделение). </w:t>
      </w:r>
    </w:p>
    <w:p w:rsidR="00841D86" w:rsidRPr="0004794E" w:rsidRDefault="00841D86" w:rsidP="00841D86">
      <w:pPr>
        <w:widowControl/>
        <w:numPr>
          <w:ilvl w:val="0"/>
          <w:numId w:val="1"/>
        </w:numPr>
        <w:autoSpaceDE/>
        <w:autoSpaceDN/>
        <w:adjustRightInd/>
        <w:ind w:right="-7" w:firstLine="698"/>
        <w:rPr>
          <w:rFonts w:ascii="Times New Roman" w:hAnsi="Times New Roman" w:cs="Times New Roman"/>
          <w:sz w:val="28"/>
          <w:szCs w:val="28"/>
        </w:rPr>
      </w:pPr>
      <w:r w:rsidRPr="00A91ADC">
        <w:rPr>
          <w:rFonts w:ascii="Times New Roman" w:hAnsi="Times New Roman" w:cs="Times New Roman"/>
          <w:sz w:val="28"/>
          <w:szCs w:val="28"/>
        </w:rPr>
        <w:t>Канал прямо</w:t>
      </w:r>
      <w:r w:rsidRPr="0004794E">
        <w:rPr>
          <w:rFonts w:ascii="Times New Roman" w:hAnsi="Times New Roman" w:cs="Times New Roman"/>
          <w:sz w:val="28"/>
          <w:szCs w:val="28"/>
        </w:rPr>
        <w:t xml:space="preserve">й и обратной связи для принятия обращений инвесторов отвечает требованиям: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>равного доступа инвесторов к информации, связанной с осуществлением 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иционной деятельности на </w:t>
      </w:r>
      <w:r w:rsidR="00CB6AC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Яровое Алтайского края</w:t>
      </w:r>
      <w:r w:rsidRPr="00047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контроля результатов и сроков рассмотрения обозначенных инвестором вопросов и проблем;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объективного, всестороннего и оперативного решения возникающих в процессе инвестиционной деятельности вопросов. </w:t>
      </w:r>
    </w:p>
    <w:p w:rsidR="00841D86" w:rsidRPr="00CB6AC9" w:rsidRDefault="00841D86" w:rsidP="00841D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94E">
        <w:rPr>
          <w:rFonts w:ascii="Times New Roman" w:hAnsi="Times New Roman" w:cs="Times New Roman"/>
          <w:sz w:val="28"/>
          <w:szCs w:val="28"/>
        </w:rPr>
        <w:t>.</w:t>
      </w:r>
      <w:r w:rsidRPr="0004794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4794E">
        <w:rPr>
          <w:rFonts w:ascii="Times New Roman" w:hAnsi="Times New Roman" w:cs="Times New Roman"/>
          <w:sz w:val="28"/>
          <w:szCs w:val="28"/>
        </w:rPr>
        <w:t>Функцию канала прямой и обратной связи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94E">
        <w:rPr>
          <w:rFonts w:ascii="Times New Roman" w:hAnsi="Times New Roman" w:cs="Times New Roman"/>
          <w:sz w:val="28"/>
          <w:szCs w:val="28"/>
        </w:rPr>
        <w:t>доступные для заявителя номер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794E">
        <w:rPr>
          <w:rFonts w:ascii="Times New Roman" w:hAnsi="Times New Roman" w:cs="Times New Roman"/>
          <w:sz w:val="28"/>
          <w:szCs w:val="28"/>
        </w:rPr>
        <w:t xml:space="preserve">адрес электронной почты канала прямой связи, </w:t>
      </w:r>
      <w:r w:rsidRPr="00C554B8">
        <w:rPr>
          <w:rFonts w:ascii="Times New Roman" w:hAnsi="Times New Roman" w:cs="Times New Roman"/>
          <w:sz w:val="28"/>
          <w:szCs w:val="28"/>
        </w:rPr>
        <w:t xml:space="preserve">информация о которых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города Яровое</w:t>
      </w:r>
      <w:r w:rsidRPr="00C554B8">
        <w:rPr>
          <w:rFonts w:ascii="Times New Roman" w:hAnsi="Times New Roman" w:cs="Times New Roman"/>
          <w:sz w:val="28"/>
          <w:szCs w:val="28"/>
        </w:rPr>
        <w:t xml:space="preserve"> </w:t>
      </w:r>
      <w:r w:rsidR="00CB6AC9" w:rsidRPr="00CB6AC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CB6AC9">
        <w:rPr>
          <w:rFonts w:ascii="Times New Roman" w:hAnsi="Times New Roman" w:cs="Times New Roman"/>
          <w:sz w:val="28"/>
          <w:szCs w:val="28"/>
        </w:rPr>
        <w:t>в раздел</w:t>
      </w:r>
      <w:r w:rsidR="00CB6AC9" w:rsidRPr="00CB6AC9">
        <w:rPr>
          <w:rFonts w:ascii="Times New Roman" w:hAnsi="Times New Roman" w:cs="Times New Roman"/>
          <w:sz w:val="28"/>
          <w:szCs w:val="28"/>
        </w:rPr>
        <w:t>е</w:t>
      </w:r>
      <w:r w:rsidRPr="00CB6AC9">
        <w:rPr>
          <w:rFonts w:ascii="Times New Roman" w:hAnsi="Times New Roman" w:cs="Times New Roman"/>
          <w:sz w:val="28"/>
          <w:szCs w:val="28"/>
        </w:rPr>
        <w:t xml:space="preserve"> «</w:t>
      </w:r>
      <w:r w:rsidR="00CB6AC9" w:rsidRPr="00CB6AC9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CB6AC9">
        <w:rPr>
          <w:rFonts w:ascii="Times New Roman" w:hAnsi="Times New Roman" w:cs="Times New Roman"/>
          <w:sz w:val="28"/>
          <w:szCs w:val="28"/>
        </w:rPr>
        <w:t>».</w:t>
      </w:r>
    </w:p>
    <w:p w:rsidR="00841D86" w:rsidRDefault="00841D86" w:rsidP="00841D86">
      <w:pPr>
        <w:widowControl/>
        <w:autoSpaceDE/>
        <w:autoSpaceDN/>
        <w:adjustRightInd/>
        <w:ind w:right="-7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794E">
        <w:rPr>
          <w:rFonts w:ascii="Times New Roman" w:hAnsi="Times New Roman" w:cs="Times New Roman"/>
          <w:sz w:val="28"/>
          <w:szCs w:val="28"/>
        </w:rPr>
        <w:t>Инвесторы имеют право воспользоваться любым способом осуществления прямой связи.</w:t>
      </w:r>
    </w:p>
    <w:p w:rsidR="00841D86" w:rsidRPr="0004794E" w:rsidRDefault="00841D86" w:rsidP="00841D86">
      <w:pPr>
        <w:widowControl/>
        <w:numPr>
          <w:ilvl w:val="0"/>
          <w:numId w:val="3"/>
        </w:numPr>
        <w:autoSpaceDE/>
        <w:autoSpaceDN/>
        <w:adjustRightInd/>
        <w:ind w:right="-7" w:firstLine="698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Обращения инвесторов должны относиться к вопросам осуществления инвестиционной деятельности на </w:t>
      </w:r>
      <w:r>
        <w:rPr>
          <w:rFonts w:ascii="Times New Roman" w:hAnsi="Times New Roman" w:cs="Times New Roman"/>
          <w:sz w:val="28"/>
          <w:szCs w:val="28"/>
        </w:rPr>
        <w:t>территории городского округа город Яровое Алтайского края</w:t>
      </w:r>
      <w:r w:rsidRPr="0004794E">
        <w:rPr>
          <w:rFonts w:ascii="Times New Roman" w:hAnsi="Times New Roman" w:cs="Times New Roman"/>
          <w:sz w:val="28"/>
          <w:szCs w:val="28"/>
        </w:rPr>
        <w:t>, таким как: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реализация или намерение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Яровое Алтайского края</w:t>
      </w:r>
      <w:r w:rsidRPr="0004794E">
        <w:rPr>
          <w:rFonts w:ascii="Times New Roman" w:hAnsi="Times New Roman" w:cs="Times New Roman"/>
          <w:sz w:val="28"/>
          <w:szCs w:val="28"/>
        </w:rPr>
        <w:t>;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>оказание содействия инвестору в подборе земельного участка для реализации инвестиционного проекта;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>оказание содействия инвестору в инфраструктурном обеспечении земельного участка для реализации инвестиционного проекта;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>взаимодействие инвестора с органами местного самоуправления, содействие во взаимодействии с органами региональной власти;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lastRenderedPageBreak/>
        <w:t>предоставление инвестору информации о доступных формах государственной и муниципальной поддержки, установленных региональным законодательством и муниципальными нормативными правовыми актами;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>иные вопросы, возникающие у инвестора, реализующего или предполагающего реализацию инвестиционного проекта.</w:t>
      </w:r>
    </w:p>
    <w:p w:rsidR="00841D86" w:rsidRPr="00473C61" w:rsidRDefault="00841D86" w:rsidP="00841D86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73C61">
        <w:rPr>
          <w:rFonts w:ascii="Times New Roman" w:hAnsi="Times New Roman" w:cs="Times New Roman"/>
          <w:sz w:val="28"/>
          <w:szCs w:val="28"/>
        </w:rPr>
        <w:t xml:space="preserve">Инвестор вне зависимости от выбранного способа осуществления прямой связи при обращении сообщает: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суть обращения с приложением при необходимости копий документов и материалов в электронной форме;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фамилию, имя, отчество лица, обратившегося для оперативного решения вопросов;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(индивидуального предпринимателя);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контактные данные: номер телефона, юридический адрес и адрес электронной почты для получения ответа на обращение; </w:t>
      </w:r>
    </w:p>
    <w:p w:rsidR="00841D86" w:rsidRPr="0004794E" w:rsidRDefault="00841D86" w:rsidP="00CB6AC9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 w:rsidRPr="0004794E">
        <w:rPr>
          <w:rFonts w:ascii="Times New Roman" w:hAnsi="Times New Roman" w:cs="Times New Roman"/>
          <w:sz w:val="28"/>
          <w:szCs w:val="28"/>
        </w:rPr>
        <w:t xml:space="preserve">желаемый способ получения ответа на обращение. </w:t>
      </w:r>
    </w:p>
    <w:p w:rsidR="00841D86" w:rsidRPr="0004794E" w:rsidRDefault="00841D86" w:rsidP="00841D86">
      <w:pPr>
        <w:widowControl/>
        <w:autoSpaceDE/>
        <w:autoSpaceDN/>
        <w:adjustRightInd/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4794E">
        <w:rPr>
          <w:rFonts w:ascii="Times New Roman" w:hAnsi="Times New Roman" w:cs="Times New Roman"/>
          <w:sz w:val="28"/>
          <w:szCs w:val="28"/>
        </w:rPr>
        <w:t xml:space="preserve">В случае, если в обращении отсутствуют наименование организации, (ФИО индивидуального предпринимателя), телефон, адрес электронной почты или почтовый адрес для обратной связи, ответ на обращение не предоставляется. </w:t>
      </w:r>
    </w:p>
    <w:p w:rsidR="00841D86" w:rsidRPr="0004794E" w:rsidRDefault="00841D86" w:rsidP="00841D86">
      <w:pPr>
        <w:rPr>
          <w:rFonts w:ascii="Times New Roman" w:hAnsi="Times New Roman" w:cs="Times New Roman"/>
          <w:sz w:val="28"/>
          <w:szCs w:val="28"/>
        </w:rPr>
      </w:pPr>
      <w:r w:rsidRPr="008723FB">
        <w:rPr>
          <w:rFonts w:ascii="Times New Roman" w:hAnsi="Times New Roman" w:cs="Times New Roman"/>
          <w:sz w:val="28"/>
          <w:szCs w:val="28"/>
        </w:rPr>
        <w:t>В случае, если обращение не относится к вопросам инвестиционной деятельности, оно рассматривается в порядке, установленном законодательством Российской Федерации.</w:t>
      </w:r>
    </w:p>
    <w:p w:rsidR="00841D86" w:rsidRPr="0004794E" w:rsidRDefault="00841D86" w:rsidP="00841D8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E120B" w:rsidRDefault="001E120B"/>
    <w:sectPr w:rsidR="001E120B" w:rsidSect="00D83AE8">
      <w:pgSz w:w="11906" w:h="16838"/>
      <w:pgMar w:top="851" w:right="851" w:bottom="851" w:left="1418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4D0"/>
    <w:multiLevelType w:val="hybridMultilevel"/>
    <w:tmpl w:val="AB7AFA96"/>
    <w:lvl w:ilvl="0" w:tplc="E312DD3A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6A31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527622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84495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4894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3A858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E475F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38AC58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58E13C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65CB0"/>
    <w:multiLevelType w:val="hybridMultilevel"/>
    <w:tmpl w:val="85DA8496"/>
    <w:lvl w:ilvl="0" w:tplc="E312D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486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0CD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0B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947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7CD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1A0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F47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CE0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E705E"/>
    <w:multiLevelType w:val="hybridMultilevel"/>
    <w:tmpl w:val="319459EA"/>
    <w:lvl w:ilvl="0" w:tplc="E312D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04F2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C7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3E7B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9EB1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F2BC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01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D46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4CD0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C6CE2"/>
    <w:multiLevelType w:val="hybridMultilevel"/>
    <w:tmpl w:val="D2D6FCB4"/>
    <w:lvl w:ilvl="0" w:tplc="43046B9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E4A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982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80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AA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24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8EC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E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488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F3B6F"/>
    <w:multiLevelType w:val="hybridMultilevel"/>
    <w:tmpl w:val="9A44B666"/>
    <w:lvl w:ilvl="0" w:tplc="01B4B6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CCA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34F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6AF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BA5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DA8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1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02F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DAB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86"/>
    <w:rsid w:val="001828BC"/>
    <w:rsid w:val="001E120B"/>
    <w:rsid w:val="00841D86"/>
    <w:rsid w:val="009251A6"/>
    <w:rsid w:val="00C67A43"/>
    <w:rsid w:val="00CB6AC9"/>
    <w:rsid w:val="00D912A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E904"/>
  <w15:chartTrackingRefBased/>
  <w15:docId w15:val="{CBBFF75B-9E32-48A1-BA92-92E8BC66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ПА"/>
    <w:basedOn w:val="8"/>
    <w:link w:val="a4"/>
    <w:qFormat/>
    <w:rsid w:val="001828BC"/>
    <w:pPr>
      <w:keepLines w:val="0"/>
      <w:spacing w:before="240" w:line="240" w:lineRule="exact"/>
      <w:ind w:firstLine="142"/>
      <w:jc w:val="center"/>
    </w:pPr>
    <w:rPr>
      <w:rFonts w:asciiTheme="minorHAnsi" w:eastAsiaTheme="minorEastAsia" w:hAnsiTheme="minorHAnsi" w:cs="Times New Roman"/>
      <w:smallCaps/>
      <w:color w:val="auto"/>
      <w:sz w:val="28"/>
      <w:szCs w:val="28"/>
    </w:rPr>
  </w:style>
  <w:style w:type="character" w:customStyle="1" w:styleId="a4">
    <w:name w:val="МПА Знак"/>
    <w:basedOn w:val="80"/>
    <w:link w:val="a3"/>
    <w:rsid w:val="001828BC"/>
    <w:rPr>
      <w:rFonts w:asciiTheme="majorHAnsi" w:eastAsiaTheme="minorEastAsia" w:hAnsiTheme="majorHAnsi" w:cs="Times New Roman"/>
      <w:smallCaps/>
      <w:color w:val="272727" w:themeColor="text1" w:themeTint="D8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2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Тютюнникова Людмила Николаевна</cp:lastModifiedBy>
  <cp:revision>3</cp:revision>
  <dcterms:created xsi:type="dcterms:W3CDTF">2024-07-15T04:03:00Z</dcterms:created>
  <dcterms:modified xsi:type="dcterms:W3CDTF">2024-07-15T04:36:00Z</dcterms:modified>
</cp:coreProperties>
</file>