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DA" w:rsidRPr="008C26CA" w:rsidRDefault="008C26CA" w:rsidP="008C26CA">
      <w:pPr>
        <w:ind w:firstLine="708"/>
        <w:jc w:val="both"/>
        <w:rPr>
          <w:rFonts w:ascii="Times New Roman" w:hAnsi="Times New Roman" w:cs="Times New Roman"/>
        </w:rPr>
      </w:pPr>
      <w:r w:rsidRPr="008C26CA">
        <w:rPr>
          <w:rFonts w:ascii="Times New Roman" w:hAnsi="Times New Roman" w:cs="Times New Roman"/>
          <w:sz w:val="28"/>
          <w:szCs w:val="28"/>
        </w:rPr>
        <w:t>Во исполнение пункта 9а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19 октября 2023 года №Пр-2466 сообщаем, что в настоящее время на территории муниципального образования город Яровое Алтайского края, планируемых для реализации проектов комплексного развития территорий, а также земельных участков с подготовленной инженерной инфраструктурой, планируемых для размещения на них объе</w:t>
      </w:r>
      <w:bookmarkStart w:id="0" w:name="_GoBack"/>
      <w:bookmarkEnd w:id="0"/>
      <w:r w:rsidRPr="008C26CA">
        <w:rPr>
          <w:rFonts w:ascii="Times New Roman" w:hAnsi="Times New Roman" w:cs="Times New Roman"/>
          <w:sz w:val="28"/>
          <w:szCs w:val="28"/>
        </w:rPr>
        <w:t>ктов спорта, нет.</w:t>
      </w:r>
    </w:p>
    <w:sectPr w:rsidR="00766BDA" w:rsidRPr="008C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DB"/>
    <w:rsid w:val="0060747A"/>
    <w:rsid w:val="007273DB"/>
    <w:rsid w:val="008C26CA"/>
    <w:rsid w:val="00D8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9B0F"/>
  <w15:chartTrackingRefBased/>
  <w15:docId w15:val="{69500B37-2E4D-47BC-9245-D0E2A966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Функнер Ольга Михайловна</dc:creator>
  <cp:keywords/>
  <dc:description/>
  <cp:lastModifiedBy>Функнер Ольга Михайловна</cp:lastModifiedBy>
  <cp:revision>2</cp:revision>
  <dcterms:created xsi:type="dcterms:W3CDTF">2024-04-02T03:02:00Z</dcterms:created>
  <dcterms:modified xsi:type="dcterms:W3CDTF">2024-04-02T03:03:00Z</dcterms:modified>
</cp:coreProperties>
</file>