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DA" w:rsidRPr="00355126" w:rsidRDefault="00355126" w:rsidP="00355126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55126">
        <w:rPr>
          <w:rFonts w:ascii="Times New Roman" w:hAnsi="Times New Roman" w:cs="Times New Roman"/>
          <w:sz w:val="28"/>
        </w:rPr>
        <w:t>Во исполнение пункта 3 Перечня поручений Президента Российской Федерации от 12 февраля 2019 г. № ПР-555ГС по итогам расширенного заседания президиума Государственного совета Российской Федерации сообщаем, что в целях достижения максимального социально-экономического эффекта Администрацией города Яровое Алтайского края обеспечивается синхронизация мероприятий национального проекта «Жилье и городская среда», «Образование», «Здравоохранение», «Безопасные и качественные автомобильные дороги», «Умный город».</w:t>
      </w:r>
    </w:p>
    <w:sectPr w:rsidR="00766BDA" w:rsidRPr="0035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10"/>
    <w:rsid w:val="00355126"/>
    <w:rsid w:val="0060747A"/>
    <w:rsid w:val="00B75710"/>
    <w:rsid w:val="00D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1F83"/>
  <w15:chartTrackingRefBased/>
  <w15:docId w15:val="{BFC6BC07-4585-4C98-A323-C6CCBDCD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Функнер Ольга Михайловна</dc:creator>
  <cp:keywords/>
  <dc:description/>
  <cp:lastModifiedBy>Функнер Ольга Михайловна</cp:lastModifiedBy>
  <cp:revision>2</cp:revision>
  <dcterms:created xsi:type="dcterms:W3CDTF">2024-10-09T08:30:00Z</dcterms:created>
  <dcterms:modified xsi:type="dcterms:W3CDTF">2024-10-09T08:31:00Z</dcterms:modified>
</cp:coreProperties>
</file>