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EB" w:rsidRDefault="00CB2AEB" w:rsidP="00CB2AEB">
      <w:pPr>
        <w:pStyle w:val="40"/>
        <w:widowControl w:val="0"/>
        <w:shd w:val="clear" w:color="auto" w:fill="auto"/>
        <w:spacing w:before="0" w:after="0" w:line="240" w:lineRule="auto"/>
        <w:ind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пункта 2 Перечня поручений Президента Российской Федерации по вопросам состояния безопасности объектов социального обслуживания от 13.11.2009 № Пр-3021</w:t>
      </w:r>
    </w:p>
    <w:p w:rsidR="00CB2AEB" w:rsidRPr="00CB2AEB" w:rsidRDefault="00CB2AEB" w:rsidP="00CB2AEB">
      <w:pPr>
        <w:pStyle w:val="40"/>
        <w:widowControl w:val="0"/>
        <w:shd w:val="clear" w:color="auto" w:fill="auto"/>
        <w:spacing w:before="0" w:after="0" w:line="240" w:lineRule="auto"/>
        <w:ind w:right="0" w:firstLine="708"/>
        <w:rPr>
          <w:b/>
          <w:sz w:val="28"/>
          <w:szCs w:val="28"/>
        </w:rPr>
      </w:pPr>
    </w:p>
    <w:p w:rsidR="005402ED" w:rsidRDefault="005402ED" w:rsidP="005402ED">
      <w:pPr>
        <w:pStyle w:val="40"/>
        <w:widowControl w:val="0"/>
        <w:shd w:val="clear" w:color="auto" w:fill="auto"/>
        <w:spacing w:before="0" w:after="0" w:line="240" w:lineRule="auto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Яровое Алтайского края отсутствуют организации социального обслуживания, в которых проживают </w:t>
      </w:r>
      <w:bookmarkStart w:id="0" w:name="_GoBack"/>
      <w:bookmarkEnd w:id="0"/>
      <w:r>
        <w:rPr>
          <w:sz w:val="28"/>
          <w:szCs w:val="28"/>
        </w:rPr>
        <w:t>дети, инвалиды и престарелые граждане.</w:t>
      </w:r>
    </w:p>
    <w:p w:rsidR="005402ED" w:rsidRDefault="005402ED" w:rsidP="005402ED">
      <w:pPr>
        <w:pStyle w:val="40"/>
        <w:widowControl w:val="0"/>
        <w:shd w:val="clear" w:color="auto" w:fill="auto"/>
        <w:spacing w:before="0" w:after="0" w:line="240" w:lineRule="auto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безопасность социальных объектов города находится под личным контролем главы города.</w:t>
      </w:r>
    </w:p>
    <w:p w:rsidR="00ED2643" w:rsidRDefault="00ED2643"/>
    <w:sectPr w:rsidR="00ED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E"/>
    <w:rsid w:val="0050537E"/>
    <w:rsid w:val="005402ED"/>
    <w:rsid w:val="00CB2AEB"/>
    <w:rsid w:val="00E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6267"/>
  <w15:chartTrackingRefBased/>
  <w15:docId w15:val="{37AD684F-F757-4608-8CA1-15C87E7C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5402ED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02ED"/>
    <w:pPr>
      <w:shd w:val="clear" w:color="auto" w:fill="FFFFFF"/>
      <w:spacing w:before="60" w:after="480" w:line="0" w:lineRule="atLeast"/>
      <w:ind w:right="567"/>
      <w:jc w:val="center"/>
    </w:pPr>
    <w:rPr>
      <w:rFonts w:ascii="Times New Roman" w:eastAsia="Times New Roman" w:hAnsi="Times New Roman" w:cs="Times New Roman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 Алла Валериевна</dc:creator>
  <cp:keywords/>
  <dc:description/>
  <cp:lastModifiedBy>Сук Алла Валериевна</cp:lastModifiedBy>
  <cp:revision>3</cp:revision>
  <dcterms:created xsi:type="dcterms:W3CDTF">2019-01-22T06:34:00Z</dcterms:created>
  <dcterms:modified xsi:type="dcterms:W3CDTF">2019-01-22T06:55:00Z</dcterms:modified>
</cp:coreProperties>
</file>